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9E3CB" w14:textId="77777777" w:rsidR="00C35E48" w:rsidRDefault="00CF1931">
      <w:r>
        <w:rPr>
          <w:noProof/>
        </w:rPr>
        <mc:AlternateContent>
          <mc:Choice Requires="wps">
            <w:drawing>
              <wp:anchor distT="0" distB="0" distL="114300" distR="114300" simplePos="0" relativeHeight="251657728" behindDoc="0" locked="0" layoutInCell="0" allowOverlap="1" wp14:anchorId="69426DA9" wp14:editId="117A1DD5">
                <wp:simplePos x="0" y="0"/>
                <wp:positionH relativeFrom="column">
                  <wp:posOffset>3408045</wp:posOffset>
                </wp:positionH>
                <wp:positionV relativeFrom="paragraph">
                  <wp:posOffset>-492125</wp:posOffset>
                </wp:positionV>
                <wp:extent cx="3067050" cy="800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7D3B8" w14:textId="77777777" w:rsidR="00C35E48" w:rsidRPr="00557B07" w:rsidRDefault="00C35E48" w:rsidP="00557B07">
                            <w:pPr>
                              <w:ind w:right="-148"/>
                              <w:jc w:val="center"/>
                              <w:rPr>
                                <w:spacing w:val="-8"/>
                                <w:kern w:val="6"/>
                                <w:sz w:val="28"/>
                                <w:szCs w:val="28"/>
                              </w:rPr>
                            </w:pPr>
                            <w:proofErr w:type="gramStart"/>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roofErr w:type="gramEnd"/>
                          </w:p>
                          <w:p w14:paraId="0D9229DD" w14:textId="77777777"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14:paraId="3B5CCC0B" w14:textId="77777777" w:rsidR="00C35E48" w:rsidRPr="00E9797C" w:rsidRDefault="00C35E48" w:rsidP="00557B07">
                            <w:pPr>
                              <w:ind w:right="-148"/>
                              <w:jc w:val="center"/>
                              <w:rPr>
                                <w:kern w:val="6"/>
                                <w:sz w:val="4"/>
                                <w:szCs w:val="4"/>
                              </w:rPr>
                            </w:pPr>
                          </w:p>
                          <w:p w14:paraId="720C83C8" w14:textId="77777777" w:rsidR="00C35E48" w:rsidRPr="00557B07" w:rsidRDefault="00EF6277" w:rsidP="00EF6277">
                            <w:pPr>
                              <w:ind w:right="-148"/>
                              <w:jc w:val="center"/>
                              <w:rPr>
                                <w:kern w:val="2"/>
                                <w:lang w:val="tt-RU"/>
                              </w:rPr>
                            </w:pPr>
                            <w:bookmarkStart w:id="0" w:name="_GoBack"/>
                            <w:r>
                              <w:t>М</w:t>
                            </w:r>
                            <w:r>
                              <w:rPr>
                                <w:lang w:val="tt-RU"/>
                              </w:rPr>
                              <w:t>әскәү</w:t>
                            </w:r>
                            <w:r>
                              <w:t xml:space="preserve"> </w:t>
                            </w:r>
                            <w:proofErr w:type="spellStart"/>
                            <w:r>
                              <w:t>ур</w:t>
                            </w:r>
                            <w:proofErr w:type="spellEnd"/>
                            <w:r>
                              <w:t>.,</w:t>
                            </w:r>
                            <w:r w:rsidR="007003B8">
                              <w:t xml:space="preserve"> </w:t>
                            </w:r>
                            <w:r>
                              <w:t xml:space="preserve">55 </w:t>
                            </w:r>
                            <w:proofErr w:type="spellStart"/>
                            <w:r>
                              <w:t>йорт</w:t>
                            </w:r>
                            <w:proofErr w:type="spellEnd"/>
                            <w:r>
                              <w:t>, Казан ш</w:t>
                            </w:r>
                            <w:r>
                              <w:rPr>
                                <w:lang w:val="tt-RU"/>
                              </w:rPr>
                              <w:t>әһәре,</w:t>
                            </w:r>
                            <w:r w:rsidR="007003B8">
                              <w:rPr>
                                <w:lang w:val="tt-RU"/>
                              </w:rPr>
                              <w:t xml:space="preserve"> </w:t>
                            </w:r>
                            <w:r>
                              <w:t>420021</w:t>
                            </w:r>
                            <w:bookmarkEnd w:id="0"/>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6DA9" id="_x0000_t202" coordsize="21600,21600" o:spt="202" path="m,l,21600r21600,l21600,xe">
                <v:stroke joinstyle="miter"/>
                <v:path gradientshapeok="t" o:connecttype="rect"/>
              </v:shapetype>
              <v:shape id="Text Box 3" o:spid="_x0000_s1026" type="#_x0000_t202" style="position:absolute;margin-left:268.35pt;margin-top:-38.75pt;width:241.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CugIAALo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" o:allowincell="f" filled="f" stroked="f">
                <v:textbox inset=",4.3mm">
                  <w:txbxContent>
                    <w:p w14:paraId="7B47D3B8" w14:textId="77777777" w:rsidR="00C35E48" w:rsidRPr="00557B07" w:rsidRDefault="00C35E48" w:rsidP="00557B07">
                      <w:pPr>
                        <w:ind w:right="-148"/>
                        <w:jc w:val="center"/>
                        <w:rPr>
                          <w:spacing w:val="-8"/>
                          <w:kern w:val="6"/>
                          <w:sz w:val="28"/>
                          <w:szCs w:val="28"/>
                        </w:rPr>
                      </w:pPr>
                      <w:proofErr w:type="gramStart"/>
                      <w:r w:rsidRPr="00557B07">
                        <w:rPr>
                          <w:spacing w:val="-8"/>
                          <w:kern w:val="6"/>
                          <w:sz w:val="28"/>
                          <w:szCs w:val="28"/>
                        </w:rPr>
                        <w:t xml:space="preserve">ТАТАРСТАН </w:t>
                      </w:r>
                      <w:r w:rsidR="00FA2484">
                        <w:rPr>
                          <w:spacing w:val="-8"/>
                          <w:kern w:val="6"/>
                          <w:sz w:val="28"/>
                          <w:szCs w:val="28"/>
                        </w:rPr>
                        <w:t xml:space="preserve"> </w:t>
                      </w:r>
                      <w:r w:rsidRPr="00557B07">
                        <w:rPr>
                          <w:spacing w:val="-8"/>
                          <w:kern w:val="6"/>
                          <w:sz w:val="28"/>
                          <w:szCs w:val="28"/>
                        </w:rPr>
                        <w:t>РЕСПУБЛИКАСЫ</w:t>
                      </w:r>
                      <w:proofErr w:type="gramEnd"/>
                    </w:p>
                    <w:p w14:paraId="0D9229DD" w14:textId="77777777" w:rsidR="00C35E48" w:rsidRPr="00557B07" w:rsidRDefault="00EF6277" w:rsidP="00557B07">
                      <w:pPr>
                        <w:ind w:right="-148"/>
                        <w:jc w:val="center"/>
                        <w:rPr>
                          <w:spacing w:val="-20"/>
                          <w:kern w:val="6"/>
                          <w:sz w:val="28"/>
                          <w:szCs w:val="28"/>
                        </w:rPr>
                      </w:pPr>
                      <w:r>
                        <w:rPr>
                          <w:spacing w:val="-20"/>
                          <w:sz w:val="28"/>
                          <w:szCs w:val="28"/>
                        </w:rPr>
                        <w:t>ИКЪТИСАД</w:t>
                      </w:r>
                      <w:r w:rsidR="00FA2484">
                        <w:rPr>
                          <w:spacing w:val="-20"/>
                          <w:sz w:val="28"/>
                          <w:szCs w:val="28"/>
                        </w:rPr>
                        <w:t xml:space="preserve"> </w:t>
                      </w:r>
                      <w:r w:rsidR="00C35E48" w:rsidRPr="00557B07">
                        <w:rPr>
                          <w:spacing w:val="-8"/>
                          <w:kern w:val="6"/>
                          <w:sz w:val="28"/>
                          <w:szCs w:val="28"/>
                        </w:rPr>
                        <w:t xml:space="preserve"> </w:t>
                      </w:r>
                      <w:r w:rsidR="007003B8">
                        <w:rPr>
                          <w:spacing w:val="-8"/>
                          <w:kern w:val="6"/>
                          <w:sz w:val="28"/>
                          <w:szCs w:val="28"/>
                        </w:rPr>
                        <w:t xml:space="preserve"> </w:t>
                      </w:r>
                      <w:r w:rsidR="00C35E48" w:rsidRPr="00557B07">
                        <w:rPr>
                          <w:spacing w:val="-8"/>
                          <w:kern w:val="6"/>
                          <w:sz w:val="28"/>
                          <w:szCs w:val="28"/>
                        </w:rPr>
                        <w:t>МИНИСТРЛЫГЫ</w:t>
                      </w:r>
                    </w:p>
                    <w:p w14:paraId="3B5CCC0B" w14:textId="77777777" w:rsidR="00C35E48" w:rsidRPr="00E9797C" w:rsidRDefault="00C35E48" w:rsidP="00557B07">
                      <w:pPr>
                        <w:ind w:right="-148"/>
                        <w:jc w:val="center"/>
                        <w:rPr>
                          <w:kern w:val="6"/>
                          <w:sz w:val="4"/>
                          <w:szCs w:val="4"/>
                        </w:rPr>
                      </w:pPr>
                    </w:p>
                    <w:p w14:paraId="720C83C8" w14:textId="77777777" w:rsidR="00C35E48" w:rsidRPr="00557B07" w:rsidRDefault="00EF6277" w:rsidP="00EF6277">
                      <w:pPr>
                        <w:ind w:right="-148"/>
                        <w:jc w:val="center"/>
                        <w:rPr>
                          <w:kern w:val="2"/>
                          <w:lang w:val="tt-RU"/>
                        </w:rPr>
                      </w:pPr>
                      <w:bookmarkStart w:id="1" w:name="_GoBack"/>
                      <w:r>
                        <w:t>М</w:t>
                      </w:r>
                      <w:r>
                        <w:rPr>
                          <w:lang w:val="tt-RU"/>
                        </w:rPr>
                        <w:t>әскәү</w:t>
                      </w:r>
                      <w:r>
                        <w:t xml:space="preserve"> </w:t>
                      </w:r>
                      <w:proofErr w:type="spellStart"/>
                      <w:r>
                        <w:t>ур</w:t>
                      </w:r>
                      <w:proofErr w:type="spellEnd"/>
                      <w:r>
                        <w:t>.,</w:t>
                      </w:r>
                      <w:r w:rsidR="007003B8">
                        <w:t xml:space="preserve"> </w:t>
                      </w:r>
                      <w:r>
                        <w:t xml:space="preserve">55 </w:t>
                      </w:r>
                      <w:proofErr w:type="spellStart"/>
                      <w:r>
                        <w:t>йорт</w:t>
                      </w:r>
                      <w:proofErr w:type="spellEnd"/>
                      <w:r>
                        <w:t>, Казан ш</w:t>
                      </w:r>
                      <w:r>
                        <w:rPr>
                          <w:lang w:val="tt-RU"/>
                        </w:rPr>
                        <w:t>әһәре,</w:t>
                      </w:r>
                      <w:r w:rsidR="007003B8">
                        <w:rPr>
                          <w:lang w:val="tt-RU"/>
                        </w:rPr>
                        <w:t xml:space="preserve"> </w:t>
                      </w:r>
                      <w:r>
                        <w:t>420021</w:t>
                      </w:r>
                      <w:bookmarkEnd w:id="1"/>
                    </w:p>
                  </w:txbxContent>
                </v:textbox>
              </v:shape>
            </w:pict>
          </mc:Fallback>
        </mc:AlternateContent>
      </w:r>
      <w:r>
        <w:rPr>
          <w:noProof/>
        </w:rPr>
        <w:drawing>
          <wp:anchor distT="0" distB="0" distL="114300" distR="114300" simplePos="0" relativeHeight="251659776" behindDoc="0" locked="0" layoutInCell="1" allowOverlap="1" wp14:anchorId="25B8982B" wp14:editId="35B27380">
            <wp:simplePos x="0" y="0"/>
            <wp:positionH relativeFrom="column">
              <wp:posOffset>2667000</wp:posOffset>
            </wp:positionH>
            <wp:positionV relativeFrom="paragraph">
              <wp:posOffset>-523240</wp:posOffset>
            </wp:positionV>
            <wp:extent cx="730250" cy="716915"/>
            <wp:effectExtent l="0" t="0" r="0" b="6985"/>
            <wp:wrapNone/>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8" cstate="print">
                      <a:extLst>
                        <a:ext uri="{28A0092B-C50C-407E-A947-70E740481C1C}">
                          <a14:useLocalDpi xmlns:a14="http://schemas.microsoft.com/office/drawing/2010/main" val="0"/>
                        </a:ext>
                      </a:extLst>
                    </a:blip>
                    <a:srcRect l="330" t="397" r="497" b="517"/>
                    <a:stretch>
                      <a:fillRect/>
                    </a:stretch>
                  </pic:blipFill>
                  <pic:spPr bwMode="auto">
                    <a:xfrm>
                      <a:off x="0" y="0"/>
                      <a:ext cx="730250" cy="716915"/>
                    </a:xfrm>
                    <a:prstGeom prst="rect">
                      <a:avLst/>
                    </a:prstGeom>
                    <a:noFill/>
                  </pic:spPr>
                </pic:pic>
              </a:graphicData>
            </a:graphic>
            <wp14:sizeRelH relativeFrom="page">
              <wp14:pctWidth>0</wp14:pctWidth>
            </wp14:sizeRelH>
            <wp14:sizeRelV relativeFrom="page">
              <wp14:pctHeight>0</wp14:pctHeight>
            </wp14:sizeRelV>
          </wp:anchor>
        </w:drawing>
      </w:r>
      <w:r w:rsidR="00491949">
        <w:rPr>
          <w:noProof/>
        </w:rPr>
        <mc:AlternateContent>
          <mc:Choice Requires="wps">
            <w:drawing>
              <wp:anchor distT="0" distB="0" distL="114300" distR="114300" simplePos="0" relativeHeight="251656704" behindDoc="0" locked="0" layoutInCell="0" allowOverlap="1" wp14:anchorId="1A05D317" wp14:editId="6C7FC7CF">
                <wp:simplePos x="0" y="0"/>
                <wp:positionH relativeFrom="column">
                  <wp:posOffset>-91440</wp:posOffset>
                </wp:positionH>
                <wp:positionV relativeFrom="paragraph">
                  <wp:posOffset>-473075</wp:posOffset>
                </wp:positionV>
                <wp:extent cx="2679700" cy="800100"/>
                <wp:effectExtent l="0" t="0" r="635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71F11" w14:textId="77777777"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14:paraId="40DFC590" w14:textId="77777777" w:rsidR="00C35E48" w:rsidRPr="00FE5F5B" w:rsidRDefault="00C35E48" w:rsidP="00FE5F5B">
                            <w:pPr>
                              <w:jc w:val="center"/>
                              <w:rPr>
                                <w:spacing w:val="-16"/>
                                <w:sz w:val="28"/>
                                <w:szCs w:val="28"/>
                              </w:rPr>
                            </w:pPr>
                            <w:proofErr w:type="gramStart"/>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roofErr w:type="gramEnd"/>
                          </w:p>
                          <w:p w14:paraId="63AAFEDA" w14:textId="77777777" w:rsidR="00C35E48" w:rsidRPr="00E9797C" w:rsidRDefault="00C35E48" w:rsidP="00DD005B">
                            <w:pPr>
                              <w:ind w:left="-142" w:right="-103"/>
                              <w:jc w:val="center"/>
                              <w:rPr>
                                <w:sz w:val="4"/>
                                <w:szCs w:val="4"/>
                              </w:rPr>
                            </w:pPr>
                          </w:p>
                          <w:p w14:paraId="31FFCD5C" w14:textId="77777777" w:rsidR="00C35E48" w:rsidRPr="00F322B5" w:rsidRDefault="00EF6277" w:rsidP="00EF6277">
                            <w:pPr>
                              <w:ind w:left="-142" w:right="-103"/>
                              <w:jc w:val="center"/>
                            </w:pPr>
                            <w:r>
                              <w:t>Московская ул., д. 55, г. Казань, 420021</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05D317" id="Text Box 2" o:spid="_x0000_s1027" type="#_x0000_t202" style="position:absolute;margin-left:-7.2pt;margin-top:-37.25pt;width:211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" o:allowincell="f" stroked="f">
                <v:textbox inset=",4.3mm">
                  <w:txbxContent>
                    <w:p w14:paraId="5D271F11" w14:textId="77777777" w:rsidR="00FE5F5B" w:rsidRPr="00FE5F5B" w:rsidRDefault="00C35E48" w:rsidP="00FE5F5B">
                      <w:pPr>
                        <w:rPr>
                          <w:spacing w:val="-16"/>
                          <w:sz w:val="28"/>
                          <w:szCs w:val="28"/>
                        </w:rPr>
                      </w:pPr>
                      <w:r w:rsidRPr="00FE5F5B">
                        <w:rPr>
                          <w:spacing w:val="-16"/>
                          <w:sz w:val="28"/>
                          <w:szCs w:val="28"/>
                        </w:rPr>
                        <w:t xml:space="preserve">МИНИСТЕРСТВО </w:t>
                      </w:r>
                      <w:r w:rsidR="00EF6277" w:rsidRPr="00FE5F5B">
                        <w:rPr>
                          <w:spacing w:val="-16"/>
                          <w:sz w:val="28"/>
                          <w:szCs w:val="28"/>
                        </w:rPr>
                        <w:t>ЭКОНОМИКИ</w:t>
                      </w:r>
                    </w:p>
                    <w:p w14:paraId="40DFC590" w14:textId="77777777" w:rsidR="00C35E48" w:rsidRPr="00FE5F5B" w:rsidRDefault="00C35E48" w:rsidP="00FE5F5B">
                      <w:pPr>
                        <w:jc w:val="center"/>
                        <w:rPr>
                          <w:spacing w:val="-16"/>
                          <w:sz w:val="28"/>
                          <w:szCs w:val="28"/>
                        </w:rPr>
                      </w:pPr>
                      <w:proofErr w:type="gramStart"/>
                      <w:r w:rsidRPr="00FE5F5B">
                        <w:rPr>
                          <w:spacing w:val="-16"/>
                          <w:sz w:val="28"/>
                          <w:szCs w:val="28"/>
                        </w:rPr>
                        <w:t xml:space="preserve">РЕСПУБЛИКИ </w:t>
                      </w:r>
                      <w:r w:rsidR="007003B8">
                        <w:rPr>
                          <w:spacing w:val="-16"/>
                          <w:sz w:val="28"/>
                          <w:szCs w:val="28"/>
                        </w:rPr>
                        <w:t xml:space="preserve"> </w:t>
                      </w:r>
                      <w:r w:rsidRPr="00FE5F5B">
                        <w:rPr>
                          <w:spacing w:val="-16"/>
                          <w:sz w:val="28"/>
                          <w:szCs w:val="28"/>
                        </w:rPr>
                        <w:t>ТАТАРСТАН</w:t>
                      </w:r>
                      <w:proofErr w:type="gramEnd"/>
                    </w:p>
                    <w:p w14:paraId="63AAFEDA" w14:textId="77777777" w:rsidR="00C35E48" w:rsidRPr="00E9797C" w:rsidRDefault="00C35E48" w:rsidP="00DD005B">
                      <w:pPr>
                        <w:ind w:left="-142" w:right="-103"/>
                        <w:jc w:val="center"/>
                        <w:rPr>
                          <w:sz w:val="4"/>
                          <w:szCs w:val="4"/>
                        </w:rPr>
                      </w:pPr>
                    </w:p>
                    <w:p w14:paraId="31FFCD5C" w14:textId="77777777" w:rsidR="00C35E48" w:rsidRPr="00F322B5" w:rsidRDefault="00EF6277" w:rsidP="00EF6277">
                      <w:pPr>
                        <w:ind w:left="-142" w:right="-103"/>
                        <w:jc w:val="center"/>
                      </w:pPr>
                      <w:r>
                        <w:t>Московская ул., д. 55, г. Казань, 420021</w:t>
                      </w:r>
                    </w:p>
                  </w:txbxContent>
                </v:textbox>
              </v:shape>
            </w:pict>
          </mc:Fallback>
        </mc:AlternateContent>
      </w:r>
    </w:p>
    <w:p w14:paraId="6AC4C0C7" w14:textId="77777777" w:rsidR="00C35E48" w:rsidRDefault="00C35E48"/>
    <w:p w14:paraId="192490ED" w14:textId="77777777" w:rsidR="00C35E48" w:rsidRPr="003B19C3" w:rsidRDefault="00C35E48" w:rsidP="00A712A7">
      <w:pPr>
        <w:pBdr>
          <w:bottom w:val="single" w:sz="12" w:space="1" w:color="auto"/>
        </w:pBdr>
        <w:ind w:right="566"/>
        <w:jc w:val="center"/>
        <w:rPr>
          <w:sz w:val="6"/>
          <w:szCs w:val="6"/>
        </w:rPr>
      </w:pPr>
      <w:r w:rsidRPr="00F322B5">
        <w:rPr>
          <w:lang w:val="tt-RU"/>
        </w:rPr>
        <w:t>Тел</w:t>
      </w:r>
      <w:r w:rsidR="007003B8">
        <w:rPr>
          <w:lang w:val="tt-RU"/>
        </w:rPr>
        <w:t>ефон</w:t>
      </w:r>
      <w:r w:rsidRPr="00F322B5">
        <w:rPr>
          <w:lang w:val="tt-RU"/>
        </w:rPr>
        <w:t>: (843)</w:t>
      </w:r>
      <w:r w:rsidR="007003B8">
        <w:rPr>
          <w:lang w:val="tt-RU"/>
        </w:rPr>
        <w:t xml:space="preserve"> </w:t>
      </w:r>
      <w:r w:rsidR="00962DF2">
        <w:rPr>
          <w:lang w:val="tt-RU"/>
        </w:rPr>
        <w:t>52</w:t>
      </w:r>
      <w:r w:rsidR="00EF6277">
        <w:rPr>
          <w:lang w:val="tt-RU"/>
        </w:rPr>
        <w:t>4</w:t>
      </w:r>
      <w:r w:rsidR="00962DF2" w:rsidRPr="003D4AE9">
        <w:t>-</w:t>
      </w:r>
      <w:r w:rsidR="00EF6277">
        <w:rPr>
          <w:lang w:val="tt-RU"/>
        </w:rPr>
        <w:t>91-11,</w:t>
      </w:r>
      <w:r w:rsidR="007003B8">
        <w:rPr>
          <w:lang w:val="tt-RU"/>
        </w:rPr>
        <w:t xml:space="preserve"> </w:t>
      </w:r>
      <w:r w:rsidR="00EF6277">
        <w:rPr>
          <w:lang w:val="tt-RU"/>
        </w:rPr>
        <w:t>524</w:t>
      </w:r>
      <w:r w:rsidRPr="00F322B5">
        <w:rPr>
          <w:lang w:val="tt-RU"/>
        </w:rPr>
        <w:t>-</w:t>
      </w:r>
      <w:r w:rsidR="00EF6277">
        <w:rPr>
          <w:lang w:val="tt-RU"/>
        </w:rPr>
        <w:t>91</w:t>
      </w:r>
      <w:r w:rsidRPr="00F322B5">
        <w:rPr>
          <w:lang w:val="tt-RU"/>
        </w:rPr>
        <w:t>-</w:t>
      </w:r>
      <w:r w:rsidR="00EF6277">
        <w:rPr>
          <w:lang w:val="tt-RU"/>
        </w:rPr>
        <w:t>2</w:t>
      </w:r>
      <w:r w:rsidR="00665014">
        <w:rPr>
          <w:lang w:val="tt-RU"/>
        </w:rPr>
        <w:t>1</w:t>
      </w:r>
      <w:r>
        <w:rPr>
          <w:lang w:val="tt-RU"/>
        </w:rPr>
        <w:t>, факс</w:t>
      </w:r>
      <w:r w:rsidR="00EF6277">
        <w:rPr>
          <w:lang w:val="tt-RU"/>
        </w:rPr>
        <w:t>/</w:t>
      </w:r>
      <w:r w:rsidR="00EF6277">
        <w:rPr>
          <w:lang w:val="en-US"/>
        </w:rPr>
        <w:t>fax</w:t>
      </w:r>
      <w:r w:rsidR="00EF6277">
        <w:rPr>
          <w:lang w:val="tt-RU"/>
        </w:rPr>
        <w:t xml:space="preserve">: (843) </w:t>
      </w:r>
      <w:r w:rsidR="00EF6277" w:rsidRPr="003D4AE9">
        <w:t>524</w:t>
      </w:r>
      <w:r w:rsidR="00EF6277">
        <w:rPr>
          <w:lang w:val="tt-RU"/>
        </w:rPr>
        <w:t>-</w:t>
      </w:r>
      <w:r w:rsidR="00EF6277" w:rsidRPr="003D4AE9">
        <w:t>91</w:t>
      </w:r>
      <w:r w:rsidR="00EF6277">
        <w:rPr>
          <w:lang w:val="tt-RU"/>
        </w:rPr>
        <w:t>-2</w:t>
      </w:r>
      <w:r w:rsidR="00EF6277" w:rsidRPr="003D4AE9">
        <w:t>2</w:t>
      </w:r>
      <w:r>
        <w:rPr>
          <w:lang w:val="tt-RU"/>
        </w:rPr>
        <w:t xml:space="preserve">. </w:t>
      </w:r>
      <w:r w:rsidR="00EF6277">
        <w:rPr>
          <w:lang w:val="en-US"/>
        </w:rPr>
        <w:t>E</w:t>
      </w:r>
      <w:r w:rsidR="00EF6277" w:rsidRPr="003B19C3">
        <w:t>-</w:t>
      </w:r>
      <w:r w:rsidR="00EF6277">
        <w:rPr>
          <w:lang w:val="en-US"/>
        </w:rPr>
        <w:t>mail</w:t>
      </w:r>
      <w:r w:rsidR="00EF6277" w:rsidRPr="003B19C3">
        <w:t xml:space="preserve">: </w:t>
      </w:r>
      <w:r w:rsidR="00EF6277">
        <w:rPr>
          <w:lang w:val="en-US"/>
        </w:rPr>
        <w:t>me</w:t>
      </w:r>
      <w:r w:rsidR="00EF6277" w:rsidRPr="003B19C3">
        <w:t>.</w:t>
      </w:r>
      <w:r w:rsidR="00665014" w:rsidRPr="00665014">
        <w:rPr>
          <w:lang w:val="tt-RU"/>
        </w:rPr>
        <w:t>rt@tatar.ru</w:t>
      </w:r>
      <w:r>
        <w:rPr>
          <w:lang w:val="tt-RU"/>
        </w:rPr>
        <w:t>,</w:t>
      </w:r>
      <w:r w:rsidR="003D4AE9">
        <w:rPr>
          <w:lang w:val="tt-RU"/>
        </w:rPr>
        <w:t xml:space="preserve"> </w:t>
      </w:r>
      <w:r w:rsidR="00EF6277">
        <w:rPr>
          <w:lang w:val="en-US"/>
        </w:rPr>
        <w:t>http</w:t>
      </w:r>
      <w:r w:rsidR="00EF6277" w:rsidRPr="003B19C3">
        <w:t>://</w:t>
      </w:r>
      <w:proofErr w:type="spellStart"/>
      <w:r w:rsidR="00665014" w:rsidRPr="00665014">
        <w:rPr>
          <w:lang w:val="en-US"/>
        </w:rPr>
        <w:t>m</w:t>
      </w:r>
      <w:r w:rsidR="00EF6277">
        <w:rPr>
          <w:lang w:val="en-US"/>
        </w:rPr>
        <w:t>er</w:t>
      </w:r>
      <w:r w:rsidR="00665014" w:rsidRPr="00665014">
        <w:rPr>
          <w:lang w:val="en-US"/>
        </w:rPr>
        <w:t>t</w:t>
      </w:r>
      <w:proofErr w:type="spellEnd"/>
      <w:r w:rsidR="00665014" w:rsidRPr="003B19C3">
        <w:t>.</w:t>
      </w:r>
      <w:proofErr w:type="spellStart"/>
      <w:r w:rsidR="00665014" w:rsidRPr="00665014">
        <w:rPr>
          <w:lang w:val="en-US"/>
        </w:rPr>
        <w:t>tatarstan</w:t>
      </w:r>
      <w:proofErr w:type="spellEnd"/>
      <w:r w:rsidR="00665014" w:rsidRPr="003B19C3">
        <w:t>.</w:t>
      </w:r>
      <w:proofErr w:type="spellStart"/>
      <w:r w:rsidR="00665014" w:rsidRPr="00665014">
        <w:rPr>
          <w:lang w:val="en-US"/>
        </w:rPr>
        <w:t>ru</w:t>
      </w:r>
      <w:proofErr w:type="spellEnd"/>
    </w:p>
    <w:p w14:paraId="2DA0411A" w14:textId="77777777" w:rsidR="006D0554" w:rsidRDefault="006D0554" w:rsidP="005E20DD">
      <w:pPr>
        <w:ind w:firstLine="300"/>
      </w:pPr>
    </w:p>
    <w:p w14:paraId="2AD88687" w14:textId="6DC96616" w:rsidR="00C35E48" w:rsidRPr="0091116C" w:rsidRDefault="00C35E48" w:rsidP="005E20DD">
      <w:pPr>
        <w:ind w:firstLine="300"/>
      </w:pPr>
      <w:r w:rsidRPr="0091116C">
        <w:t>______________________№_________________</w:t>
      </w:r>
    </w:p>
    <w:p w14:paraId="4FADA5E2" w14:textId="14991D70" w:rsidR="00C35E48" w:rsidRPr="00FE1AD7" w:rsidRDefault="00C35E48" w:rsidP="005E20DD">
      <w:pPr>
        <w:ind w:firstLine="300"/>
        <w:rPr>
          <w:sz w:val="14"/>
          <w:szCs w:val="14"/>
        </w:rPr>
      </w:pPr>
    </w:p>
    <w:p w14:paraId="53C1BBD2" w14:textId="625E3D58" w:rsidR="00891846" w:rsidRDefault="00057001" w:rsidP="009B45AB">
      <w:pPr>
        <w:ind w:firstLine="300"/>
        <w:rPr>
          <w:sz w:val="24"/>
          <w:szCs w:val="24"/>
        </w:rPr>
      </w:pPr>
      <w:r>
        <w:rPr>
          <w:noProof/>
        </w:rPr>
        <mc:AlternateContent>
          <mc:Choice Requires="wps">
            <w:drawing>
              <wp:anchor distT="0" distB="0" distL="114300" distR="114300" simplePos="0" relativeHeight="251661824" behindDoc="0" locked="0" layoutInCell="1" allowOverlap="1" wp14:anchorId="7D2141B6" wp14:editId="0BBEB5A7">
                <wp:simplePos x="0" y="0"/>
                <wp:positionH relativeFrom="margin">
                  <wp:posOffset>4112895</wp:posOffset>
                </wp:positionH>
                <wp:positionV relativeFrom="paragraph">
                  <wp:posOffset>100965</wp:posOffset>
                </wp:positionV>
                <wp:extent cx="2457450" cy="962025"/>
                <wp:effectExtent l="0" t="0" r="0" b="9525"/>
                <wp:wrapNone/>
                <wp:docPr id="3" name="Поле 3"/>
                <wp:cNvGraphicFramePr/>
                <a:graphic xmlns:a="http://schemas.openxmlformats.org/drawingml/2006/main">
                  <a:graphicData uri="http://schemas.microsoft.com/office/word/2010/wordprocessingShape">
                    <wps:wsp>
                      <wps:cNvSpPr txBox="1"/>
                      <wps:spPr>
                        <a:xfrm>
                          <a:off x="0" y="0"/>
                          <a:ext cx="24574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D34F4" w14:textId="77777777" w:rsidR="008E1B7A" w:rsidRDefault="00FF604B" w:rsidP="008E1B7A">
                            <w:pPr>
                              <w:overflowPunct/>
                              <w:autoSpaceDE/>
                              <w:autoSpaceDN/>
                              <w:adjustRightInd/>
                              <w:textAlignment w:val="auto"/>
                              <w:rPr>
                                <w:b/>
                                <w:sz w:val="28"/>
                                <w:szCs w:val="28"/>
                                <w:shd w:val="clear" w:color="auto" w:fill="FFFFFF"/>
                              </w:rPr>
                            </w:pPr>
                            <w:r w:rsidRPr="008E1B7A">
                              <w:rPr>
                                <w:b/>
                                <w:sz w:val="28"/>
                                <w:szCs w:val="28"/>
                                <w:shd w:val="clear" w:color="auto" w:fill="FFFFFF"/>
                              </w:rPr>
                              <w:t>Глав</w:t>
                            </w:r>
                            <w:r w:rsidR="00043223" w:rsidRPr="008E1B7A">
                              <w:rPr>
                                <w:b/>
                                <w:sz w:val="28"/>
                                <w:szCs w:val="28"/>
                                <w:shd w:val="clear" w:color="auto" w:fill="FFFFFF"/>
                              </w:rPr>
                              <w:t>ам</w:t>
                            </w:r>
                            <w:r w:rsidRPr="008E1B7A">
                              <w:rPr>
                                <w:b/>
                                <w:sz w:val="28"/>
                                <w:szCs w:val="28"/>
                                <w:shd w:val="clear" w:color="auto" w:fill="FFFFFF"/>
                              </w:rPr>
                              <w:t xml:space="preserve"> </w:t>
                            </w:r>
                          </w:p>
                          <w:p w14:paraId="5858058E" w14:textId="5B7C1C0E" w:rsidR="008E1B7A" w:rsidRDefault="00FF604B" w:rsidP="008E1B7A">
                            <w:pPr>
                              <w:overflowPunct/>
                              <w:autoSpaceDE/>
                              <w:autoSpaceDN/>
                              <w:adjustRightInd/>
                              <w:textAlignment w:val="auto"/>
                              <w:rPr>
                                <w:b/>
                                <w:sz w:val="28"/>
                                <w:szCs w:val="28"/>
                                <w:shd w:val="clear" w:color="auto" w:fill="FFFFFF"/>
                              </w:rPr>
                            </w:pPr>
                            <w:r w:rsidRPr="008E1B7A">
                              <w:rPr>
                                <w:b/>
                                <w:sz w:val="28"/>
                                <w:szCs w:val="28"/>
                                <w:shd w:val="clear" w:color="auto" w:fill="FFFFFF"/>
                              </w:rPr>
                              <w:t>муниципальн</w:t>
                            </w:r>
                            <w:r w:rsidR="00043223" w:rsidRPr="008E1B7A">
                              <w:rPr>
                                <w:b/>
                                <w:sz w:val="28"/>
                                <w:szCs w:val="28"/>
                                <w:shd w:val="clear" w:color="auto" w:fill="FFFFFF"/>
                              </w:rPr>
                              <w:t>ых</w:t>
                            </w:r>
                            <w:r w:rsidRPr="008E1B7A">
                              <w:rPr>
                                <w:b/>
                                <w:sz w:val="28"/>
                                <w:szCs w:val="28"/>
                                <w:shd w:val="clear" w:color="auto" w:fill="FFFFFF"/>
                              </w:rPr>
                              <w:t xml:space="preserve"> район</w:t>
                            </w:r>
                            <w:r w:rsidR="00043223" w:rsidRPr="008E1B7A">
                              <w:rPr>
                                <w:b/>
                                <w:sz w:val="28"/>
                                <w:szCs w:val="28"/>
                                <w:shd w:val="clear" w:color="auto" w:fill="FFFFFF"/>
                              </w:rPr>
                              <w:t>ов и городских округов</w:t>
                            </w:r>
                            <w:r w:rsidRPr="008E1B7A">
                              <w:rPr>
                                <w:b/>
                                <w:sz w:val="28"/>
                                <w:szCs w:val="28"/>
                                <w:shd w:val="clear" w:color="auto" w:fill="FFFFFF"/>
                              </w:rPr>
                              <w:t xml:space="preserve">  </w:t>
                            </w:r>
                          </w:p>
                          <w:p w14:paraId="73DEC0EE" w14:textId="4B42AF9D" w:rsidR="00FF604B" w:rsidRPr="008E1B7A" w:rsidRDefault="00FF604B" w:rsidP="008E1B7A">
                            <w:pPr>
                              <w:overflowPunct/>
                              <w:autoSpaceDE/>
                              <w:autoSpaceDN/>
                              <w:adjustRightInd/>
                              <w:textAlignment w:val="auto"/>
                              <w:rPr>
                                <w:b/>
                                <w:sz w:val="28"/>
                                <w:szCs w:val="28"/>
                                <w:shd w:val="clear" w:color="auto" w:fill="FFFFFF"/>
                              </w:rPr>
                            </w:pPr>
                            <w:r w:rsidRPr="008E1B7A">
                              <w:rPr>
                                <w:b/>
                                <w:sz w:val="28"/>
                                <w:szCs w:val="28"/>
                                <w:shd w:val="clear" w:color="auto" w:fill="FFFFFF"/>
                              </w:rPr>
                              <w:t xml:space="preserve">Республики Татарстан </w:t>
                            </w:r>
                          </w:p>
                          <w:p w14:paraId="3F7FCF58" w14:textId="6BBC6AAA" w:rsidR="00206F6A" w:rsidRPr="00FF604B" w:rsidRDefault="00206F6A" w:rsidP="00206F6A">
                            <w:pPr>
                              <w:overflowPunct/>
                              <w:autoSpaceDE/>
                              <w:autoSpaceDN/>
                              <w:adjustRightInd/>
                              <w:spacing w:after="160"/>
                              <w:textAlignment w:val="auto"/>
                              <w:rPr>
                                <w:sz w:val="28"/>
                                <w:szCs w:val="28"/>
                                <w:shd w:val="clear" w:color="auto" w:fill="FFFFFF"/>
                              </w:rPr>
                            </w:pPr>
                          </w:p>
                          <w:p w14:paraId="3BD74F00" w14:textId="77777777" w:rsidR="00FF604B" w:rsidRPr="00206F6A" w:rsidRDefault="00FF604B" w:rsidP="00206F6A">
                            <w:pPr>
                              <w:overflowPunct/>
                              <w:autoSpaceDE/>
                              <w:autoSpaceDN/>
                              <w:adjustRightInd/>
                              <w:spacing w:after="160"/>
                              <w:textAlignment w:val="auto"/>
                              <w:rPr>
                                <w:rFonts w:eastAsia="Calibri"/>
                                <w:sz w:val="28"/>
                                <w:szCs w:val="28"/>
                                <w:lang w:eastAsia="en-US"/>
                              </w:rPr>
                            </w:pPr>
                          </w:p>
                          <w:p w14:paraId="25423E02" w14:textId="60D67B22" w:rsidR="00206F6A" w:rsidRPr="00206F6A" w:rsidRDefault="00206F6A" w:rsidP="00206F6A">
                            <w:pPr>
                              <w:overflowPunct/>
                              <w:autoSpaceDE/>
                              <w:autoSpaceDN/>
                              <w:adjustRightInd/>
                              <w:spacing w:after="160"/>
                              <w:contextualSpacing/>
                              <w:textAlignment w:val="auto"/>
                              <w:rPr>
                                <w:rFonts w:eastAsia="Calibri"/>
                                <w:sz w:val="28"/>
                                <w:szCs w:val="28"/>
                                <w:lang w:eastAsia="en-US"/>
                              </w:rPr>
                            </w:pPr>
                            <w:r w:rsidRPr="00206F6A">
                              <w:rPr>
                                <w:rFonts w:eastAsia="Calibri"/>
                                <w:sz w:val="28"/>
                                <w:szCs w:val="28"/>
                                <w:lang w:eastAsia="en-US"/>
                              </w:rPr>
                              <w:t>Республики Татарстан                                                        Н.Л. Фишман-Бекмамбетов</w:t>
                            </w:r>
                            <w:r>
                              <w:rPr>
                                <w:rFonts w:eastAsia="Calibri"/>
                                <w:sz w:val="28"/>
                                <w:szCs w:val="28"/>
                                <w:lang w:eastAsia="en-US"/>
                              </w:rPr>
                              <w:t>ой</w:t>
                            </w:r>
                          </w:p>
                          <w:p w14:paraId="427E69CA" w14:textId="09E85077" w:rsidR="00FB5A36" w:rsidRPr="008E1B07" w:rsidRDefault="00FB5A36" w:rsidP="00664AEC">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141B6" id="_x0000_t202" coordsize="21600,21600" o:spt="202" path="m,l,21600r21600,l21600,xe">
                <v:stroke joinstyle="miter"/>
                <v:path gradientshapeok="t" o:connecttype="rect"/>
              </v:shapetype>
              <v:shape id="Поле 3" o:spid="_x0000_s1028" type="#_x0000_t202" style="position:absolute;left:0;text-align:left;margin-left:323.85pt;margin-top:7.95pt;width:193.5pt;height:75.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" fillcolor="white [3201]" stroked="f" strokeweight=".5pt">
                <v:textbox>
                  <w:txbxContent>
                    <w:p w14:paraId="434D34F4" w14:textId="77777777" w:rsidR="008E1B7A" w:rsidRDefault="00FF604B" w:rsidP="008E1B7A">
                      <w:pPr>
                        <w:overflowPunct/>
                        <w:autoSpaceDE/>
                        <w:autoSpaceDN/>
                        <w:adjustRightInd/>
                        <w:textAlignment w:val="auto"/>
                        <w:rPr>
                          <w:b/>
                          <w:sz w:val="28"/>
                          <w:szCs w:val="28"/>
                          <w:shd w:val="clear" w:color="auto" w:fill="FFFFFF"/>
                        </w:rPr>
                      </w:pPr>
                      <w:r w:rsidRPr="008E1B7A">
                        <w:rPr>
                          <w:b/>
                          <w:sz w:val="28"/>
                          <w:szCs w:val="28"/>
                          <w:shd w:val="clear" w:color="auto" w:fill="FFFFFF"/>
                        </w:rPr>
                        <w:t>Глав</w:t>
                      </w:r>
                      <w:r w:rsidR="00043223" w:rsidRPr="008E1B7A">
                        <w:rPr>
                          <w:b/>
                          <w:sz w:val="28"/>
                          <w:szCs w:val="28"/>
                          <w:shd w:val="clear" w:color="auto" w:fill="FFFFFF"/>
                        </w:rPr>
                        <w:t>ам</w:t>
                      </w:r>
                      <w:r w:rsidRPr="008E1B7A">
                        <w:rPr>
                          <w:b/>
                          <w:sz w:val="28"/>
                          <w:szCs w:val="28"/>
                          <w:shd w:val="clear" w:color="auto" w:fill="FFFFFF"/>
                        </w:rPr>
                        <w:t xml:space="preserve"> </w:t>
                      </w:r>
                    </w:p>
                    <w:p w14:paraId="5858058E" w14:textId="5B7C1C0E" w:rsidR="008E1B7A" w:rsidRDefault="00FF604B" w:rsidP="008E1B7A">
                      <w:pPr>
                        <w:overflowPunct/>
                        <w:autoSpaceDE/>
                        <w:autoSpaceDN/>
                        <w:adjustRightInd/>
                        <w:textAlignment w:val="auto"/>
                        <w:rPr>
                          <w:b/>
                          <w:sz w:val="28"/>
                          <w:szCs w:val="28"/>
                          <w:shd w:val="clear" w:color="auto" w:fill="FFFFFF"/>
                        </w:rPr>
                      </w:pPr>
                      <w:r w:rsidRPr="008E1B7A">
                        <w:rPr>
                          <w:b/>
                          <w:sz w:val="28"/>
                          <w:szCs w:val="28"/>
                          <w:shd w:val="clear" w:color="auto" w:fill="FFFFFF"/>
                        </w:rPr>
                        <w:t>муниципальн</w:t>
                      </w:r>
                      <w:r w:rsidR="00043223" w:rsidRPr="008E1B7A">
                        <w:rPr>
                          <w:b/>
                          <w:sz w:val="28"/>
                          <w:szCs w:val="28"/>
                          <w:shd w:val="clear" w:color="auto" w:fill="FFFFFF"/>
                        </w:rPr>
                        <w:t>ых</w:t>
                      </w:r>
                      <w:r w:rsidRPr="008E1B7A">
                        <w:rPr>
                          <w:b/>
                          <w:sz w:val="28"/>
                          <w:szCs w:val="28"/>
                          <w:shd w:val="clear" w:color="auto" w:fill="FFFFFF"/>
                        </w:rPr>
                        <w:t xml:space="preserve"> район</w:t>
                      </w:r>
                      <w:r w:rsidR="00043223" w:rsidRPr="008E1B7A">
                        <w:rPr>
                          <w:b/>
                          <w:sz w:val="28"/>
                          <w:szCs w:val="28"/>
                          <w:shd w:val="clear" w:color="auto" w:fill="FFFFFF"/>
                        </w:rPr>
                        <w:t>ов и городских округов</w:t>
                      </w:r>
                      <w:r w:rsidRPr="008E1B7A">
                        <w:rPr>
                          <w:b/>
                          <w:sz w:val="28"/>
                          <w:szCs w:val="28"/>
                          <w:shd w:val="clear" w:color="auto" w:fill="FFFFFF"/>
                        </w:rPr>
                        <w:t xml:space="preserve">  </w:t>
                      </w:r>
                    </w:p>
                    <w:p w14:paraId="73DEC0EE" w14:textId="4B42AF9D" w:rsidR="00FF604B" w:rsidRPr="008E1B7A" w:rsidRDefault="00FF604B" w:rsidP="008E1B7A">
                      <w:pPr>
                        <w:overflowPunct/>
                        <w:autoSpaceDE/>
                        <w:autoSpaceDN/>
                        <w:adjustRightInd/>
                        <w:textAlignment w:val="auto"/>
                        <w:rPr>
                          <w:b/>
                          <w:sz w:val="28"/>
                          <w:szCs w:val="28"/>
                          <w:shd w:val="clear" w:color="auto" w:fill="FFFFFF"/>
                        </w:rPr>
                      </w:pPr>
                      <w:r w:rsidRPr="008E1B7A">
                        <w:rPr>
                          <w:b/>
                          <w:sz w:val="28"/>
                          <w:szCs w:val="28"/>
                          <w:shd w:val="clear" w:color="auto" w:fill="FFFFFF"/>
                        </w:rPr>
                        <w:t xml:space="preserve">Республики Татарстан </w:t>
                      </w:r>
                    </w:p>
                    <w:p w14:paraId="3F7FCF58" w14:textId="6BBC6AAA" w:rsidR="00206F6A" w:rsidRPr="00FF604B" w:rsidRDefault="00206F6A" w:rsidP="00206F6A">
                      <w:pPr>
                        <w:overflowPunct/>
                        <w:autoSpaceDE/>
                        <w:autoSpaceDN/>
                        <w:adjustRightInd/>
                        <w:spacing w:after="160"/>
                        <w:textAlignment w:val="auto"/>
                        <w:rPr>
                          <w:sz w:val="28"/>
                          <w:szCs w:val="28"/>
                          <w:shd w:val="clear" w:color="auto" w:fill="FFFFFF"/>
                        </w:rPr>
                      </w:pPr>
                    </w:p>
                    <w:p w14:paraId="3BD74F00" w14:textId="77777777" w:rsidR="00FF604B" w:rsidRPr="00206F6A" w:rsidRDefault="00FF604B" w:rsidP="00206F6A">
                      <w:pPr>
                        <w:overflowPunct/>
                        <w:autoSpaceDE/>
                        <w:autoSpaceDN/>
                        <w:adjustRightInd/>
                        <w:spacing w:after="160"/>
                        <w:textAlignment w:val="auto"/>
                        <w:rPr>
                          <w:rFonts w:eastAsia="Calibri"/>
                          <w:sz w:val="28"/>
                          <w:szCs w:val="28"/>
                          <w:lang w:eastAsia="en-US"/>
                        </w:rPr>
                      </w:pPr>
                    </w:p>
                    <w:p w14:paraId="25423E02" w14:textId="60D67B22" w:rsidR="00206F6A" w:rsidRPr="00206F6A" w:rsidRDefault="00206F6A" w:rsidP="00206F6A">
                      <w:pPr>
                        <w:overflowPunct/>
                        <w:autoSpaceDE/>
                        <w:autoSpaceDN/>
                        <w:adjustRightInd/>
                        <w:spacing w:after="160"/>
                        <w:contextualSpacing/>
                        <w:textAlignment w:val="auto"/>
                        <w:rPr>
                          <w:rFonts w:eastAsia="Calibri"/>
                          <w:sz w:val="28"/>
                          <w:szCs w:val="28"/>
                          <w:lang w:eastAsia="en-US"/>
                        </w:rPr>
                      </w:pPr>
                      <w:r w:rsidRPr="00206F6A">
                        <w:rPr>
                          <w:rFonts w:eastAsia="Calibri"/>
                          <w:sz w:val="28"/>
                          <w:szCs w:val="28"/>
                          <w:lang w:eastAsia="en-US"/>
                        </w:rPr>
                        <w:t>Республики Татарстан                                                        Н.Л. Фишман-Бекмамбетов</w:t>
                      </w:r>
                      <w:r>
                        <w:rPr>
                          <w:rFonts w:eastAsia="Calibri"/>
                          <w:sz w:val="28"/>
                          <w:szCs w:val="28"/>
                          <w:lang w:eastAsia="en-US"/>
                        </w:rPr>
                        <w:t>ой</w:t>
                      </w:r>
                    </w:p>
                    <w:p w14:paraId="427E69CA" w14:textId="09E85077" w:rsidR="00FB5A36" w:rsidRPr="008E1B07" w:rsidRDefault="00FB5A36" w:rsidP="00664AEC">
                      <w:pPr>
                        <w:rPr>
                          <w:b/>
                          <w:sz w:val="28"/>
                        </w:rPr>
                      </w:pPr>
                    </w:p>
                  </w:txbxContent>
                </v:textbox>
                <w10:wrap anchorx="margin"/>
              </v:shape>
            </w:pict>
          </mc:Fallback>
        </mc:AlternateContent>
      </w:r>
      <w:r w:rsidR="00C35E48" w:rsidRPr="0091116C">
        <w:t>На №</w:t>
      </w:r>
      <w:r w:rsidR="007215CA">
        <w:t xml:space="preserve"> </w:t>
      </w:r>
      <w:r w:rsidR="00333322">
        <w:rPr>
          <w:u w:val="single"/>
        </w:rPr>
        <w:t xml:space="preserve">  </w:t>
      </w:r>
      <w:r w:rsidR="00664AEC">
        <w:rPr>
          <w:u w:val="single"/>
        </w:rPr>
        <w:t xml:space="preserve">  </w:t>
      </w:r>
      <w:r w:rsidR="00333322">
        <w:rPr>
          <w:u w:val="single"/>
        </w:rPr>
        <w:t xml:space="preserve">   </w:t>
      </w:r>
      <w:r w:rsidR="00664AEC">
        <w:rPr>
          <w:u w:val="single"/>
        </w:rPr>
        <w:t xml:space="preserve"> </w:t>
      </w:r>
      <w:r w:rsidR="00333322">
        <w:rPr>
          <w:u w:val="single"/>
        </w:rPr>
        <w:t xml:space="preserve"> </w:t>
      </w:r>
      <w:r w:rsidR="007215CA">
        <w:rPr>
          <w:u w:val="single"/>
        </w:rPr>
        <w:t xml:space="preserve">   </w:t>
      </w:r>
      <w:r w:rsidR="00333322">
        <w:rPr>
          <w:u w:val="single"/>
        </w:rPr>
        <w:t xml:space="preserve">  </w:t>
      </w:r>
      <w:r w:rsidR="00664AEC">
        <w:rPr>
          <w:u w:val="single"/>
        </w:rPr>
        <w:t xml:space="preserve"> </w:t>
      </w:r>
      <w:r w:rsidR="00333322">
        <w:rPr>
          <w:u w:val="single"/>
        </w:rPr>
        <w:t xml:space="preserve"> </w:t>
      </w:r>
      <w:r w:rsidR="0034407F">
        <w:rPr>
          <w:u w:val="single"/>
        </w:rPr>
        <w:t xml:space="preserve">             </w:t>
      </w:r>
      <w:r w:rsidR="00333322">
        <w:rPr>
          <w:u w:val="single"/>
        </w:rPr>
        <w:t xml:space="preserve">  </w:t>
      </w:r>
      <w:r w:rsidR="007215CA">
        <w:rPr>
          <w:u w:val="single"/>
        </w:rPr>
        <w:t xml:space="preserve">   </w:t>
      </w:r>
      <w:r w:rsidR="00C35E48" w:rsidRPr="008F335F">
        <w:t>от</w:t>
      </w:r>
      <w:r w:rsidR="007215CA">
        <w:t xml:space="preserve"> </w:t>
      </w:r>
      <w:r w:rsidR="00664AEC">
        <w:rPr>
          <w:u w:val="single"/>
        </w:rPr>
        <w:t xml:space="preserve">   </w:t>
      </w:r>
      <w:r w:rsidR="0034407F">
        <w:rPr>
          <w:u w:val="single"/>
        </w:rPr>
        <w:t xml:space="preserve">                         </w:t>
      </w:r>
      <w:r w:rsidR="00664AEC">
        <w:rPr>
          <w:u w:val="single"/>
        </w:rPr>
        <w:t xml:space="preserve">   </w:t>
      </w:r>
      <w:proofErr w:type="gramStart"/>
      <w:r w:rsidR="00664AEC">
        <w:rPr>
          <w:u w:val="single"/>
        </w:rPr>
        <w:t xml:space="preserve">  </w:t>
      </w:r>
      <w:r w:rsidR="007215CA" w:rsidRPr="007215CA">
        <w:rPr>
          <w:color w:val="FFFFFF" w:themeColor="background1"/>
          <w:u w:val="single"/>
        </w:rPr>
        <w:t>.</w:t>
      </w:r>
      <w:proofErr w:type="gramEnd"/>
      <w:r w:rsidR="0034407F">
        <w:rPr>
          <w:color w:val="FFFFFF" w:themeColor="background1"/>
          <w:u w:val="single"/>
        </w:rPr>
        <w:t xml:space="preserve">           </w:t>
      </w:r>
    </w:p>
    <w:p w14:paraId="4A4F56A2" w14:textId="77777777" w:rsidR="00891846" w:rsidRDefault="00891846" w:rsidP="00171739">
      <w:pPr>
        <w:widowControl w:val="0"/>
        <w:rPr>
          <w:sz w:val="24"/>
          <w:szCs w:val="24"/>
        </w:rPr>
      </w:pPr>
    </w:p>
    <w:p w14:paraId="60BB5B8B" w14:textId="77777777" w:rsidR="0079598B" w:rsidRDefault="0079598B" w:rsidP="001B5A3F">
      <w:pPr>
        <w:widowControl w:val="0"/>
        <w:rPr>
          <w:sz w:val="24"/>
          <w:szCs w:val="24"/>
        </w:rPr>
      </w:pPr>
    </w:p>
    <w:p w14:paraId="0EB3C368" w14:textId="77777777" w:rsidR="009B45AB" w:rsidRDefault="009B45AB" w:rsidP="001B5A3F">
      <w:pPr>
        <w:widowControl w:val="0"/>
        <w:rPr>
          <w:sz w:val="24"/>
          <w:szCs w:val="24"/>
        </w:rPr>
      </w:pPr>
    </w:p>
    <w:p w14:paraId="4A29A960" w14:textId="77777777" w:rsidR="008E1B7A" w:rsidRDefault="008E1B7A" w:rsidP="001B5A3F">
      <w:pPr>
        <w:widowControl w:val="0"/>
        <w:rPr>
          <w:i/>
          <w:iCs/>
          <w:sz w:val="24"/>
          <w:szCs w:val="24"/>
        </w:rPr>
      </w:pPr>
    </w:p>
    <w:p w14:paraId="159D368E" w14:textId="77777777" w:rsidR="008E1B7A" w:rsidRDefault="008E1B7A" w:rsidP="001B5A3F">
      <w:pPr>
        <w:widowControl w:val="0"/>
        <w:rPr>
          <w:i/>
          <w:iCs/>
          <w:sz w:val="24"/>
          <w:szCs w:val="24"/>
        </w:rPr>
      </w:pPr>
    </w:p>
    <w:p w14:paraId="20C00C1E" w14:textId="77777777" w:rsidR="008E1B7A" w:rsidRDefault="009A7BE9" w:rsidP="008E1B7A">
      <w:pPr>
        <w:widowControl w:val="0"/>
        <w:rPr>
          <w:iCs/>
          <w:sz w:val="24"/>
          <w:szCs w:val="24"/>
        </w:rPr>
      </w:pPr>
      <w:r w:rsidRPr="008E1B7A">
        <w:rPr>
          <w:iCs/>
          <w:sz w:val="24"/>
          <w:szCs w:val="24"/>
        </w:rPr>
        <w:t>О</w:t>
      </w:r>
      <w:r w:rsidR="00A0552B" w:rsidRPr="008E1B7A">
        <w:rPr>
          <w:iCs/>
          <w:sz w:val="24"/>
          <w:szCs w:val="24"/>
        </w:rPr>
        <w:t xml:space="preserve"> </w:t>
      </w:r>
      <w:r w:rsidR="00043223" w:rsidRPr="008E1B7A">
        <w:rPr>
          <w:iCs/>
          <w:sz w:val="24"/>
          <w:szCs w:val="24"/>
        </w:rPr>
        <w:t>снижении</w:t>
      </w:r>
      <w:r w:rsidR="00A0552B" w:rsidRPr="008E1B7A">
        <w:rPr>
          <w:iCs/>
          <w:sz w:val="24"/>
          <w:szCs w:val="24"/>
        </w:rPr>
        <w:t xml:space="preserve"> с</w:t>
      </w:r>
      <w:r w:rsidR="00043223" w:rsidRPr="008E1B7A">
        <w:rPr>
          <w:iCs/>
          <w:sz w:val="24"/>
          <w:szCs w:val="24"/>
        </w:rPr>
        <w:t xml:space="preserve">тавок по </w:t>
      </w:r>
    </w:p>
    <w:p w14:paraId="6B4EF707" w14:textId="55154011" w:rsidR="00206F6A" w:rsidRPr="008E1B7A" w:rsidRDefault="00D26494" w:rsidP="008E1B7A">
      <w:pPr>
        <w:widowControl w:val="0"/>
        <w:rPr>
          <w:iCs/>
          <w:sz w:val="24"/>
          <w:szCs w:val="24"/>
        </w:rPr>
      </w:pPr>
      <w:proofErr w:type="spellStart"/>
      <w:r>
        <w:rPr>
          <w:iCs/>
          <w:sz w:val="24"/>
          <w:szCs w:val="24"/>
        </w:rPr>
        <w:t>микрофинансовым</w:t>
      </w:r>
      <w:proofErr w:type="spellEnd"/>
      <w:r>
        <w:rPr>
          <w:iCs/>
          <w:sz w:val="24"/>
          <w:szCs w:val="24"/>
        </w:rPr>
        <w:t xml:space="preserve"> п</w:t>
      </w:r>
      <w:r w:rsidR="00043223" w:rsidRPr="008E1B7A">
        <w:rPr>
          <w:iCs/>
          <w:sz w:val="24"/>
          <w:szCs w:val="24"/>
        </w:rPr>
        <w:t>родуктам</w:t>
      </w:r>
      <w:r w:rsidR="00206F6A" w:rsidRPr="008E1B7A">
        <w:rPr>
          <w:iCs/>
          <w:sz w:val="24"/>
          <w:szCs w:val="24"/>
        </w:rPr>
        <w:t xml:space="preserve"> </w:t>
      </w:r>
    </w:p>
    <w:p w14:paraId="215C3371" w14:textId="06BFB923" w:rsidR="00A172FE" w:rsidRDefault="00A172FE" w:rsidP="001B5A3F">
      <w:pPr>
        <w:widowControl w:val="0"/>
        <w:rPr>
          <w:i/>
          <w:iCs/>
          <w:sz w:val="24"/>
          <w:szCs w:val="24"/>
        </w:rPr>
      </w:pPr>
    </w:p>
    <w:p w14:paraId="148A2C88" w14:textId="7FE7C27C" w:rsidR="009A7BE9" w:rsidRPr="009A7BE9" w:rsidRDefault="009A7BE9" w:rsidP="001B5A3F">
      <w:pPr>
        <w:widowControl w:val="0"/>
        <w:rPr>
          <w:i/>
          <w:iCs/>
          <w:sz w:val="24"/>
          <w:szCs w:val="24"/>
        </w:rPr>
      </w:pPr>
    </w:p>
    <w:p w14:paraId="2CA27EB5" w14:textId="77777777" w:rsidR="00BD0091" w:rsidRDefault="00BD0091" w:rsidP="001B5A3F">
      <w:pPr>
        <w:widowControl w:val="0"/>
        <w:rPr>
          <w:sz w:val="24"/>
          <w:szCs w:val="24"/>
        </w:rPr>
      </w:pPr>
    </w:p>
    <w:p w14:paraId="7AD97445" w14:textId="034E8743" w:rsidR="00FB5A36" w:rsidRDefault="00FB5A36" w:rsidP="00FB5A36">
      <w:pPr>
        <w:widowControl w:val="0"/>
        <w:jc w:val="center"/>
        <w:rPr>
          <w:i/>
          <w:iCs/>
          <w:sz w:val="28"/>
          <w:szCs w:val="28"/>
        </w:rPr>
      </w:pPr>
    </w:p>
    <w:p w14:paraId="77B6A478" w14:textId="77777777" w:rsidR="008E1B7A" w:rsidRDefault="005F1DE6" w:rsidP="008E1B7A">
      <w:pPr>
        <w:widowControl w:val="0"/>
        <w:spacing w:line="276" w:lineRule="auto"/>
        <w:ind w:firstLine="709"/>
        <w:jc w:val="both"/>
        <w:rPr>
          <w:sz w:val="28"/>
          <w:szCs w:val="28"/>
        </w:rPr>
      </w:pPr>
      <w:r>
        <w:rPr>
          <w:sz w:val="28"/>
          <w:szCs w:val="28"/>
        </w:rPr>
        <w:t xml:space="preserve">Доводим до Вашего сведения, что </w:t>
      </w:r>
      <w:r w:rsidR="00043223">
        <w:rPr>
          <w:sz w:val="28"/>
          <w:szCs w:val="28"/>
        </w:rPr>
        <w:t>с 27 мая 2022</w:t>
      </w:r>
      <w:r w:rsidR="00762B81">
        <w:rPr>
          <w:sz w:val="28"/>
          <w:szCs w:val="28"/>
        </w:rPr>
        <w:t xml:space="preserve"> </w:t>
      </w:r>
      <w:r w:rsidR="00CA5CFC">
        <w:rPr>
          <w:sz w:val="28"/>
          <w:szCs w:val="28"/>
        </w:rPr>
        <w:t xml:space="preserve">подведомственной </w:t>
      </w:r>
      <w:r w:rsidR="00043223">
        <w:rPr>
          <w:sz w:val="28"/>
          <w:szCs w:val="28"/>
        </w:rPr>
        <w:t xml:space="preserve">Министерству экономики Республики Татарстан </w:t>
      </w:r>
      <w:r w:rsidR="00CA5CFC">
        <w:rPr>
          <w:sz w:val="28"/>
          <w:szCs w:val="28"/>
        </w:rPr>
        <w:t xml:space="preserve">некоммерческой микрокредитной компанией «Фонд поддержки предпринимательства Республики Татарстан» </w:t>
      </w:r>
      <w:r w:rsidR="00043223">
        <w:rPr>
          <w:sz w:val="28"/>
          <w:szCs w:val="28"/>
        </w:rPr>
        <w:t xml:space="preserve">снижены процентные ставки по </w:t>
      </w:r>
      <w:r w:rsidR="008E1B7A">
        <w:rPr>
          <w:sz w:val="28"/>
          <w:szCs w:val="28"/>
        </w:rPr>
        <w:t xml:space="preserve">следующим </w:t>
      </w:r>
      <w:proofErr w:type="spellStart"/>
      <w:r w:rsidR="008E1B7A">
        <w:rPr>
          <w:sz w:val="28"/>
          <w:szCs w:val="28"/>
        </w:rPr>
        <w:t>микрофинансовым</w:t>
      </w:r>
      <w:proofErr w:type="spellEnd"/>
      <w:r w:rsidR="008E1B7A">
        <w:rPr>
          <w:sz w:val="28"/>
          <w:szCs w:val="28"/>
        </w:rPr>
        <w:t xml:space="preserve"> продуктам:</w:t>
      </w:r>
    </w:p>
    <w:p w14:paraId="2210548B" w14:textId="366CF2A1" w:rsidR="008E1B7A" w:rsidRDefault="008E1B7A" w:rsidP="008E1B7A">
      <w:pPr>
        <w:widowControl w:val="0"/>
        <w:spacing w:line="276" w:lineRule="auto"/>
        <w:ind w:firstLine="709"/>
        <w:jc w:val="both"/>
        <w:rPr>
          <w:sz w:val="28"/>
          <w:szCs w:val="28"/>
        </w:rPr>
      </w:pPr>
      <w:r>
        <w:rPr>
          <w:sz w:val="28"/>
          <w:szCs w:val="28"/>
        </w:rPr>
        <w:t xml:space="preserve">- </w:t>
      </w:r>
      <w:r w:rsidR="00043223">
        <w:rPr>
          <w:sz w:val="28"/>
          <w:szCs w:val="28"/>
        </w:rPr>
        <w:t>программ</w:t>
      </w:r>
      <w:r>
        <w:rPr>
          <w:sz w:val="28"/>
          <w:szCs w:val="28"/>
        </w:rPr>
        <w:t>а «</w:t>
      </w:r>
      <w:proofErr w:type="spellStart"/>
      <w:r>
        <w:rPr>
          <w:sz w:val="28"/>
          <w:szCs w:val="28"/>
        </w:rPr>
        <w:t>Импортозамещение</w:t>
      </w:r>
      <w:proofErr w:type="spellEnd"/>
      <w:r>
        <w:rPr>
          <w:sz w:val="28"/>
          <w:szCs w:val="28"/>
        </w:rPr>
        <w:t>» с 9,5</w:t>
      </w:r>
      <w:r w:rsidR="004F385A">
        <w:rPr>
          <w:sz w:val="28"/>
          <w:szCs w:val="28"/>
        </w:rPr>
        <w:t xml:space="preserve"> %</w:t>
      </w:r>
      <w:r>
        <w:rPr>
          <w:sz w:val="28"/>
          <w:szCs w:val="28"/>
        </w:rPr>
        <w:t xml:space="preserve"> до 7%;</w:t>
      </w:r>
    </w:p>
    <w:p w14:paraId="68945EC0" w14:textId="29B64045" w:rsidR="008E1B7A" w:rsidRDefault="008E1B7A" w:rsidP="008E1B7A">
      <w:pPr>
        <w:widowControl w:val="0"/>
        <w:spacing w:line="276" w:lineRule="auto"/>
        <w:ind w:firstLine="709"/>
        <w:jc w:val="both"/>
        <w:rPr>
          <w:sz w:val="28"/>
          <w:szCs w:val="28"/>
        </w:rPr>
      </w:pPr>
      <w:r>
        <w:rPr>
          <w:sz w:val="28"/>
          <w:szCs w:val="28"/>
        </w:rPr>
        <w:t xml:space="preserve">- </w:t>
      </w:r>
      <w:r w:rsidR="00043223">
        <w:rPr>
          <w:sz w:val="28"/>
          <w:szCs w:val="28"/>
        </w:rPr>
        <w:t>программ</w:t>
      </w:r>
      <w:r>
        <w:rPr>
          <w:sz w:val="28"/>
          <w:szCs w:val="28"/>
        </w:rPr>
        <w:t>а</w:t>
      </w:r>
      <w:r w:rsidR="00043223">
        <w:rPr>
          <w:sz w:val="28"/>
          <w:szCs w:val="28"/>
        </w:rPr>
        <w:t xml:space="preserve"> «Содействие» с </w:t>
      </w:r>
      <w:r w:rsidR="00050E24">
        <w:rPr>
          <w:sz w:val="28"/>
          <w:szCs w:val="28"/>
        </w:rPr>
        <w:t>13</w:t>
      </w:r>
      <w:r w:rsidR="00043223">
        <w:rPr>
          <w:sz w:val="28"/>
          <w:szCs w:val="28"/>
        </w:rPr>
        <w:t>,5</w:t>
      </w:r>
      <w:r w:rsidR="004F385A">
        <w:rPr>
          <w:sz w:val="28"/>
          <w:szCs w:val="28"/>
        </w:rPr>
        <w:t xml:space="preserve"> %</w:t>
      </w:r>
      <w:r w:rsidR="00050E24">
        <w:rPr>
          <w:sz w:val="28"/>
          <w:szCs w:val="28"/>
        </w:rPr>
        <w:t xml:space="preserve"> до 9</w:t>
      </w:r>
      <w:r w:rsidR="004F385A">
        <w:rPr>
          <w:sz w:val="28"/>
          <w:szCs w:val="28"/>
        </w:rPr>
        <w:t xml:space="preserve"> </w:t>
      </w:r>
      <w:r w:rsidR="00050E24">
        <w:rPr>
          <w:sz w:val="28"/>
          <w:szCs w:val="28"/>
        </w:rPr>
        <w:t>%</w:t>
      </w:r>
      <w:r>
        <w:rPr>
          <w:sz w:val="28"/>
          <w:szCs w:val="28"/>
        </w:rPr>
        <w:t>;</w:t>
      </w:r>
    </w:p>
    <w:p w14:paraId="06DE0290" w14:textId="70D7E8AB" w:rsidR="008E1B7A" w:rsidRDefault="008E1B7A" w:rsidP="008E1B7A">
      <w:pPr>
        <w:widowControl w:val="0"/>
        <w:spacing w:line="276" w:lineRule="auto"/>
        <w:ind w:firstLine="709"/>
        <w:jc w:val="both"/>
        <w:rPr>
          <w:sz w:val="28"/>
          <w:szCs w:val="28"/>
        </w:rPr>
      </w:pPr>
      <w:r>
        <w:rPr>
          <w:sz w:val="28"/>
          <w:szCs w:val="28"/>
        </w:rPr>
        <w:t xml:space="preserve">- </w:t>
      </w:r>
      <w:r w:rsidR="00050E24">
        <w:rPr>
          <w:sz w:val="28"/>
          <w:szCs w:val="28"/>
        </w:rPr>
        <w:t>программ</w:t>
      </w:r>
      <w:r>
        <w:rPr>
          <w:sz w:val="28"/>
          <w:szCs w:val="28"/>
        </w:rPr>
        <w:t>а</w:t>
      </w:r>
      <w:r w:rsidR="00050E24">
        <w:rPr>
          <w:sz w:val="28"/>
          <w:szCs w:val="28"/>
        </w:rPr>
        <w:t xml:space="preserve"> «Ра</w:t>
      </w:r>
      <w:r>
        <w:rPr>
          <w:sz w:val="28"/>
          <w:szCs w:val="28"/>
        </w:rPr>
        <w:t xml:space="preserve">звитие экспорта» </w:t>
      </w:r>
      <w:r w:rsidR="00050E24">
        <w:rPr>
          <w:sz w:val="28"/>
          <w:szCs w:val="28"/>
        </w:rPr>
        <w:t>максимальная ставка снижена с 9,5</w:t>
      </w:r>
      <w:r w:rsidR="004F385A">
        <w:rPr>
          <w:sz w:val="28"/>
          <w:szCs w:val="28"/>
        </w:rPr>
        <w:t xml:space="preserve"> %</w:t>
      </w:r>
      <w:r w:rsidR="00050E24">
        <w:rPr>
          <w:sz w:val="28"/>
          <w:szCs w:val="28"/>
        </w:rPr>
        <w:t xml:space="preserve"> до 9</w:t>
      </w:r>
      <w:r w:rsidR="004F385A">
        <w:rPr>
          <w:sz w:val="28"/>
          <w:szCs w:val="28"/>
        </w:rPr>
        <w:t xml:space="preserve"> </w:t>
      </w:r>
      <w:r w:rsidR="00050E24">
        <w:rPr>
          <w:sz w:val="28"/>
          <w:szCs w:val="28"/>
        </w:rPr>
        <w:t>%</w:t>
      </w:r>
      <w:r>
        <w:rPr>
          <w:sz w:val="28"/>
          <w:szCs w:val="28"/>
        </w:rPr>
        <w:t>.</w:t>
      </w:r>
      <w:r w:rsidR="00050E24">
        <w:rPr>
          <w:sz w:val="28"/>
          <w:szCs w:val="28"/>
        </w:rPr>
        <w:t xml:space="preserve"> </w:t>
      </w:r>
    </w:p>
    <w:p w14:paraId="33DC5EB6" w14:textId="3D6C82AD" w:rsidR="008E1B7A" w:rsidRDefault="00050E24" w:rsidP="008E1B7A">
      <w:pPr>
        <w:widowControl w:val="0"/>
        <w:spacing w:line="276" w:lineRule="auto"/>
        <w:ind w:firstLine="709"/>
        <w:jc w:val="both"/>
        <w:rPr>
          <w:sz w:val="28"/>
          <w:szCs w:val="28"/>
        </w:rPr>
      </w:pPr>
      <w:r>
        <w:rPr>
          <w:sz w:val="28"/>
          <w:szCs w:val="28"/>
        </w:rPr>
        <w:t>По продуктам «</w:t>
      </w:r>
      <w:proofErr w:type="spellStart"/>
      <w:r>
        <w:rPr>
          <w:sz w:val="28"/>
          <w:szCs w:val="28"/>
        </w:rPr>
        <w:t>Промпарки</w:t>
      </w:r>
      <w:proofErr w:type="spellEnd"/>
      <w:r>
        <w:rPr>
          <w:sz w:val="28"/>
          <w:szCs w:val="28"/>
        </w:rPr>
        <w:t>», «Социальный предприниматель», «</w:t>
      </w:r>
      <w:proofErr w:type="spellStart"/>
      <w:r>
        <w:rPr>
          <w:sz w:val="28"/>
          <w:szCs w:val="28"/>
        </w:rPr>
        <w:t>Самозанятые</w:t>
      </w:r>
      <w:proofErr w:type="spellEnd"/>
      <w:r>
        <w:rPr>
          <w:sz w:val="28"/>
          <w:szCs w:val="28"/>
        </w:rPr>
        <w:t>» ставки сохранены на прежнем уровне (5,5%). Продукт «Рефинансирование» отменен.</w:t>
      </w:r>
    </w:p>
    <w:p w14:paraId="76A7C31E" w14:textId="28BF0422" w:rsidR="00FB5A36" w:rsidRDefault="008E1B7A" w:rsidP="008E1B7A">
      <w:pPr>
        <w:widowControl w:val="0"/>
        <w:spacing w:line="276" w:lineRule="auto"/>
        <w:ind w:firstLine="709"/>
        <w:jc w:val="both"/>
        <w:rPr>
          <w:sz w:val="28"/>
          <w:szCs w:val="28"/>
        </w:rPr>
      </w:pPr>
      <w:r>
        <w:rPr>
          <w:sz w:val="28"/>
          <w:szCs w:val="28"/>
        </w:rPr>
        <w:t>На основании вышеизложенного</w:t>
      </w:r>
      <w:r w:rsidR="000259CA">
        <w:rPr>
          <w:sz w:val="28"/>
          <w:szCs w:val="28"/>
        </w:rPr>
        <w:t xml:space="preserve"> </w:t>
      </w:r>
      <w:r w:rsidR="00A33CBE">
        <w:rPr>
          <w:sz w:val="28"/>
          <w:szCs w:val="28"/>
        </w:rPr>
        <w:t xml:space="preserve">просим Вас </w:t>
      </w:r>
      <w:r w:rsidR="00050E24">
        <w:rPr>
          <w:sz w:val="28"/>
          <w:szCs w:val="28"/>
        </w:rPr>
        <w:t>довести указанную информацию до предпринимательского сообщества</w:t>
      </w:r>
      <w:r>
        <w:rPr>
          <w:sz w:val="28"/>
          <w:szCs w:val="28"/>
        </w:rPr>
        <w:t xml:space="preserve"> Вашего муниципального образования</w:t>
      </w:r>
      <w:r w:rsidR="00050E24">
        <w:rPr>
          <w:sz w:val="28"/>
          <w:szCs w:val="28"/>
        </w:rPr>
        <w:t xml:space="preserve">. </w:t>
      </w:r>
    </w:p>
    <w:p w14:paraId="6EFEE22E" w14:textId="4337E271" w:rsidR="00FB5A36" w:rsidRDefault="00FB5A36" w:rsidP="00FB5A36">
      <w:pPr>
        <w:widowControl w:val="0"/>
        <w:jc w:val="both"/>
        <w:rPr>
          <w:sz w:val="28"/>
          <w:szCs w:val="28"/>
        </w:rPr>
      </w:pPr>
    </w:p>
    <w:p w14:paraId="51F6D9E6" w14:textId="06122606" w:rsidR="00FB5A36" w:rsidRDefault="00FB5A36" w:rsidP="00FB5A36">
      <w:pPr>
        <w:widowControl w:val="0"/>
        <w:jc w:val="both"/>
        <w:rPr>
          <w:sz w:val="28"/>
          <w:szCs w:val="28"/>
        </w:rPr>
      </w:pPr>
    </w:p>
    <w:p w14:paraId="1D74C715" w14:textId="78397D51" w:rsidR="00FB5A36" w:rsidRDefault="00FB5A36" w:rsidP="00FB5A36">
      <w:pPr>
        <w:tabs>
          <w:tab w:val="left" w:pos="567"/>
        </w:tabs>
        <w:overflowPunct/>
        <w:autoSpaceDE/>
        <w:autoSpaceDN/>
        <w:adjustRightInd/>
        <w:spacing w:line="276" w:lineRule="auto"/>
        <w:ind w:firstLine="709"/>
        <w:jc w:val="both"/>
        <w:textAlignment w:val="auto"/>
        <w:rPr>
          <w:rFonts w:eastAsia="Calibri"/>
          <w:i/>
          <w:iCs/>
          <w:sz w:val="28"/>
          <w:szCs w:val="28"/>
          <w:lang w:eastAsia="en-US"/>
        </w:rPr>
      </w:pPr>
      <w:r w:rsidRPr="00437F57">
        <w:rPr>
          <w:rFonts w:eastAsia="Calibri"/>
          <w:i/>
          <w:iCs/>
          <w:sz w:val="28"/>
          <w:szCs w:val="28"/>
          <w:lang w:eastAsia="en-US"/>
        </w:rPr>
        <w:t>С уважением,</w:t>
      </w:r>
    </w:p>
    <w:p w14:paraId="50897819" w14:textId="44D131AC" w:rsidR="00503FFA" w:rsidRDefault="00503FFA" w:rsidP="00FB5A36">
      <w:pPr>
        <w:tabs>
          <w:tab w:val="left" w:pos="567"/>
        </w:tabs>
        <w:overflowPunct/>
        <w:autoSpaceDE/>
        <w:autoSpaceDN/>
        <w:adjustRightInd/>
        <w:spacing w:line="276" w:lineRule="auto"/>
        <w:ind w:firstLine="709"/>
        <w:jc w:val="both"/>
        <w:textAlignment w:val="auto"/>
        <w:rPr>
          <w:rFonts w:eastAsia="Calibri"/>
          <w:i/>
          <w:iCs/>
          <w:sz w:val="28"/>
          <w:szCs w:val="28"/>
          <w:lang w:eastAsia="en-US"/>
        </w:rPr>
      </w:pPr>
    </w:p>
    <w:p w14:paraId="3645D30A" w14:textId="77777777" w:rsidR="00FF604B" w:rsidRPr="00781A52" w:rsidRDefault="00FF604B" w:rsidP="00FF604B">
      <w:pPr>
        <w:ind w:right="-1"/>
        <w:jc w:val="both"/>
        <w:rPr>
          <w:b/>
          <w:sz w:val="28"/>
          <w:szCs w:val="28"/>
        </w:rPr>
      </w:pPr>
      <w:r w:rsidRPr="00781A52">
        <w:rPr>
          <w:b/>
          <w:sz w:val="28"/>
          <w:szCs w:val="28"/>
        </w:rPr>
        <w:t xml:space="preserve">Заместитель Премьер-министра </w:t>
      </w:r>
    </w:p>
    <w:p w14:paraId="2FBDFA67" w14:textId="77777777" w:rsidR="00FF604B" w:rsidRPr="00D6450A" w:rsidRDefault="00FF604B" w:rsidP="00FF604B">
      <w:pPr>
        <w:ind w:right="-1"/>
        <w:jc w:val="both"/>
        <w:rPr>
          <w:sz w:val="28"/>
          <w:szCs w:val="28"/>
        </w:rPr>
      </w:pPr>
      <w:r w:rsidRPr="00781A52">
        <w:rPr>
          <w:b/>
          <w:sz w:val="28"/>
          <w:szCs w:val="28"/>
        </w:rPr>
        <w:t xml:space="preserve">Республики Татарстан – министр                                                  М.Р. </w:t>
      </w:r>
      <w:proofErr w:type="spellStart"/>
      <w:r w:rsidRPr="00781A52">
        <w:rPr>
          <w:b/>
          <w:sz w:val="28"/>
          <w:szCs w:val="28"/>
        </w:rPr>
        <w:t>Шагиахметов</w:t>
      </w:r>
      <w:proofErr w:type="spellEnd"/>
      <w:r w:rsidRPr="00911187">
        <w:rPr>
          <w:b/>
          <w:sz w:val="26"/>
          <w:szCs w:val="26"/>
        </w:rPr>
        <w:t xml:space="preserve"> </w:t>
      </w:r>
    </w:p>
    <w:tbl>
      <w:tblPr>
        <w:tblW w:w="10485" w:type="dxa"/>
        <w:tblInd w:w="5" w:type="dxa"/>
        <w:tblLook w:val="04A0" w:firstRow="1" w:lastRow="0" w:firstColumn="1" w:lastColumn="0" w:noHBand="0" w:noVBand="1"/>
      </w:tblPr>
      <w:tblGrid>
        <w:gridCol w:w="5210"/>
        <w:gridCol w:w="5275"/>
      </w:tblGrid>
      <w:tr w:rsidR="00FB5A36" w:rsidRPr="00CC20F3" w14:paraId="66DB58A5" w14:textId="77777777" w:rsidTr="00AA49DC">
        <w:trPr>
          <w:trHeight w:val="283"/>
        </w:trPr>
        <w:tc>
          <w:tcPr>
            <w:tcW w:w="5210" w:type="dxa"/>
            <w:shd w:val="clear" w:color="auto" w:fill="auto"/>
          </w:tcPr>
          <w:p w14:paraId="1BC3648D" w14:textId="4EC75C55" w:rsidR="00FB5A36" w:rsidRPr="00043223" w:rsidRDefault="00FB5A36" w:rsidP="00AA49DC">
            <w:pPr>
              <w:rPr>
                <w:b/>
                <w:sz w:val="28"/>
                <w:szCs w:val="28"/>
              </w:rPr>
            </w:pPr>
          </w:p>
        </w:tc>
        <w:tc>
          <w:tcPr>
            <w:tcW w:w="5275" w:type="dxa"/>
            <w:shd w:val="clear" w:color="auto" w:fill="auto"/>
          </w:tcPr>
          <w:p w14:paraId="3192C6A4" w14:textId="77777777" w:rsidR="00FB5A36" w:rsidRPr="00CC20F3" w:rsidRDefault="00FB5A36" w:rsidP="00AA49DC">
            <w:pPr>
              <w:ind w:left="284" w:right="310" w:firstLine="567"/>
              <w:jc w:val="right"/>
              <w:rPr>
                <w:b/>
                <w:sz w:val="28"/>
                <w:szCs w:val="28"/>
              </w:rPr>
            </w:pPr>
          </w:p>
        </w:tc>
      </w:tr>
    </w:tbl>
    <w:p w14:paraId="663504EE" w14:textId="77777777" w:rsidR="00FB5A36" w:rsidRPr="00185DE3" w:rsidRDefault="00FB5A36"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6434A2B4" w14:textId="1ADA47C1" w:rsidR="00A35715" w:rsidRDefault="00A35715"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42FF6E09" w14:textId="5C2D2E94" w:rsidR="000259CA" w:rsidRDefault="000259CA"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4C60BF67" w14:textId="475659F8" w:rsidR="000259CA" w:rsidRDefault="000259CA"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56C64A05" w14:textId="1012943C" w:rsidR="00050E24" w:rsidRDefault="00050E24"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33CD8349" w14:textId="6E3257EA" w:rsidR="00050E24" w:rsidRDefault="00050E24"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1C63A864" w14:textId="77777777" w:rsidR="00050E24" w:rsidRDefault="00050E24"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0E03C7F4" w14:textId="48E46F12" w:rsidR="000259CA" w:rsidRDefault="000259CA"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7E85E3CC" w14:textId="77777777" w:rsidR="008E1B7A" w:rsidRPr="00185DE3" w:rsidRDefault="008E1B7A" w:rsidP="00FB5A36">
      <w:pPr>
        <w:tabs>
          <w:tab w:val="left" w:pos="567"/>
        </w:tabs>
        <w:overflowPunct/>
        <w:autoSpaceDE/>
        <w:autoSpaceDN/>
        <w:adjustRightInd/>
        <w:spacing w:line="259" w:lineRule="auto"/>
        <w:ind w:firstLine="567"/>
        <w:jc w:val="both"/>
        <w:textAlignment w:val="auto"/>
        <w:rPr>
          <w:rFonts w:eastAsia="Calibri"/>
          <w:sz w:val="28"/>
          <w:szCs w:val="28"/>
          <w:lang w:eastAsia="en-US"/>
        </w:rPr>
      </w:pPr>
    </w:p>
    <w:p w14:paraId="1D94E801" w14:textId="1C5C2A48" w:rsidR="00A35715" w:rsidRDefault="00050E24" w:rsidP="00A35715">
      <w:pPr>
        <w:tabs>
          <w:tab w:val="left" w:pos="567"/>
        </w:tabs>
        <w:overflowPunct/>
        <w:autoSpaceDE/>
        <w:autoSpaceDN/>
        <w:adjustRightInd/>
        <w:spacing w:line="259" w:lineRule="auto"/>
        <w:jc w:val="both"/>
        <w:textAlignment w:val="auto"/>
        <w:rPr>
          <w:rFonts w:eastAsia="Calibri"/>
          <w:lang w:eastAsia="en-US"/>
        </w:rPr>
      </w:pPr>
      <w:r>
        <w:rPr>
          <w:rFonts w:eastAsia="Calibri"/>
          <w:lang w:eastAsia="en-US"/>
        </w:rPr>
        <w:t>Г</w:t>
      </w:r>
      <w:r w:rsidR="00A35715" w:rsidRPr="00503FFA">
        <w:rPr>
          <w:rFonts w:eastAsia="Calibri"/>
          <w:lang w:eastAsia="en-US"/>
        </w:rPr>
        <w:t>.</w:t>
      </w:r>
      <w:r>
        <w:rPr>
          <w:rFonts w:eastAsia="Calibri"/>
          <w:lang w:eastAsia="en-US"/>
        </w:rPr>
        <w:t>С</w:t>
      </w:r>
      <w:r w:rsidR="00A35715" w:rsidRPr="00503FFA">
        <w:rPr>
          <w:rFonts w:eastAsia="Calibri"/>
          <w:lang w:eastAsia="en-US"/>
        </w:rPr>
        <w:t xml:space="preserve">. </w:t>
      </w:r>
      <w:proofErr w:type="spellStart"/>
      <w:r>
        <w:rPr>
          <w:rFonts w:eastAsia="Calibri"/>
          <w:lang w:eastAsia="en-US"/>
        </w:rPr>
        <w:t>Корчашкина</w:t>
      </w:r>
      <w:proofErr w:type="spellEnd"/>
      <w:r w:rsidR="00A35715" w:rsidRPr="00503FFA">
        <w:rPr>
          <w:rFonts w:eastAsia="Calibri"/>
          <w:lang w:eastAsia="en-US"/>
        </w:rPr>
        <w:t>,</w:t>
      </w:r>
      <w:r w:rsidR="00A35715">
        <w:rPr>
          <w:rFonts w:eastAsia="Calibri"/>
          <w:lang w:eastAsia="en-US"/>
        </w:rPr>
        <w:t xml:space="preserve"> В.А. Соловьев </w:t>
      </w:r>
    </w:p>
    <w:p w14:paraId="041E677D" w14:textId="46D5BCC4" w:rsidR="00FB5A36" w:rsidRPr="00FB5A36" w:rsidRDefault="00A35715" w:rsidP="00B353E3">
      <w:pPr>
        <w:tabs>
          <w:tab w:val="left" w:pos="567"/>
        </w:tabs>
        <w:overflowPunct/>
        <w:autoSpaceDE/>
        <w:autoSpaceDN/>
        <w:adjustRightInd/>
        <w:spacing w:line="259" w:lineRule="auto"/>
        <w:jc w:val="both"/>
        <w:textAlignment w:val="auto"/>
        <w:rPr>
          <w:sz w:val="28"/>
          <w:szCs w:val="28"/>
        </w:rPr>
      </w:pPr>
      <w:r>
        <w:rPr>
          <w:rFonts w:eastAsia="Calibri"/>
          <w:lang w:eastAsia="en-US"/>
        </w:rPr>
        <w:t>8</w:t>
      </w:r>
      <w:r w:rsidR="008E1B7A">
        <w:rPr>
          <w:rFonts w:eastAsia="Calibri"/>
          <w:lang w:eastAsia="en-US"/>
        </w:rPr>
        <w:t xml:space="preserve"> </w:t>
      </w:r>
      <w:r>
        <w:rPr>
          <w:rFonts w:eastAsia="Calibri"/>
          <w:lang w:eastAsia="en-US"/>
        </w:rPr>
        <w:t>(843) 524-90-</w:t>
      </w:r>
      <w:r w:rsidR="00050E24">
        <w:rPr>
          <w:rFonts w:eastAsia="Calibri"/>
          <w:lang w:eastAsia="en-US"/>
        </w:rPr>
        <w:t>92</w:t>
      </w:r>
      <w:r w:rsidRPr="00343EDF">
        <w:rPr>
          <w:rFonts w:eastAsia="Calibri"/>
          <w:lang w:eastAsia="en-US"/>
        </w:rPr>
        <w:t>,</w:t>
      </w:r>
      <w:r w:rsidR="008E1B7A">
        <w:rPr>
          <w:rFonts w:eastAsia="Calibri"/>
          <w:lang w:eastAsia="en-US"/>
        </w:rPr>
        <w:t xml:space="preserve"> </w:t>
      </w:r>
      <w:r>
        <w:rPr>
          <w:rFonts w:eastAsia="Calibri"/>
          <w:lang w:eastAsia="en-US"/>
        </w:rPr>
        <w:t>222-90-62</w:t>
      </w:r>
      <w:r w:rsidR="008E1B7A">
        <w:rPr>
          <w:rFonts w:eastAsia="Calibri"/>
          <w:lang w:eastAsia="en-US"/>
        </w:rPr>
        <w:t xml:space="preserve"> </w:t>
      </w:r>
      <w:r>
        <w:rPr>
          <w:rFonts w:eastAsia="Calibri"/>
          <w:lang w:eastAsia="en-US"/>
        </w:rPr>
        <w:t>(доб</w:t>
      </w:r>
      <w:r w:rsidR="008E1B7A">
        <w:rPr>
          <w:rFonts w:eastAsia="Calibri"/>
          <w:lang w:eastAsia="en-US"/>
        </w:rPr>
        <w:t>.</w:t>
      </w:r>
      <w:r>
        <w:rPr>
          <w:rFonts w:eastAsia="Calibri"/>
          <w:lang w:eastAsia="en-US"/>
        </w:rPr>
        <w:t xml:space="preserve"> 249)</w:t>
      </w:r>
    </w:p>
    <w:sectPr w:rsidR="00FB5A36" w:rsidRPr="00FB5A36" w:rsidSect="00A172FE">
      <w:headerReference w:type="default" r:id="rId9"/>
      <w:pgSz w:w="11906" w:h="16838"/>
      <w:pgMar w:top="426" w:right="567" w:bottom="568" w:left="993" w:header="720"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CF28C" w14:textId="77777777" w:rsidR="005A76DE" w:rsidRDefault="005A76DE">
      <w:r>
        <w:separator/>
      </w:r>
    </w:p>
  </w:endnote>
  <w:endnote w:type="continuationSeparator" w:id="0">
    <w:p w14:paraId="15E7625B" w14:textId="77777777" w:rsidR="005A76DE" w:rsidRDefault="005A7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5DAC7" w14:textId="77777777" w:rsidR="005A76DE" w:rsidRDefault="005A76DE">
      <w:r>
        <w:separator/>
      </w:r>
    </w:p>
  </w:footnote>
  <w:footnote w:type="continuationSeparator" w:id="0">
    <w:p w14:paraId="4EC6B787" w14:textId="77777777" w:rsidR="005A76DE" w:rsidRDefault="005A7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117F3" w14:textId="77777777" w:rsidR="00480A06" w:rsidRDefault="00480A06">
    <w:pPr>
      <w:pStyle w:val="a4"/>
      <w:jc w:val="center"/>
    </w:pPr>
  </w:p>
  <w:p w14:paraId="7190C15B" w14:textId="77777777" w:rsidR="00480A06" w:rsidRDefault="00480A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78FA"/>
    <w:multiLevelType w:val="hybridMultilevel"/>
    <w:tmpl w:val="6FE65FA2"/>
    <w:lvl w:ilvl="0" w:tplc="471E9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D7629A7"/>
    <w:multiLevelType w:val="hybridMultilevel"/>
    <w:tmpl w:val="4ACCEA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6DB361F"/>
    <w:multiLevelType w:val="hybridMultilevel"/>
    <w:tmpl w:val="23F4ADAA"/>
    <w:lvl w:ilvl="0" w:tplc="04190011">
      <w:start w:val="1"/>
      <w:numFmt w:val="decimal"/>
      <w:lvlText w:val="%1)"/>
      <w:lvlJc w:val="left"/>
      <w:pPr>
        <w:ind w:left="1659" w:hanging="360"/>
      </w:pPr>
    </w:lvl>
    <w:lvl w:ilvl="1" w:tplc="04190019" w:tentative="1">
      <w:start w:val="1"/>
      <w:numFmt w:val="lowerLetter"/>
      <w:lvlText w:val="%2."/>
      <w:lvlJc w:val="left"/>
      <w:pPr>
        <w:ind w:left="2379" w:hanging="360"/>
      </w:pPr>
    </w:lvl>
    <w:lvl w:ilvl="2" w:tplc="0419001B" w:tentative="1">
      <w:start w:val="1"/>
      <w:numFmt w:val="lowerRoman"/>
      <w:lvlText w:val="%3."/>
      <w:lvlJc w:val="right"/>
      <w:pPr>
        <w:ind w:left="3099" w:hanging="180"/>
      </w:pPr>
    </w:lvl>
    <w:lvl w:ilvl="3" w:tplc="0419000F" w:tentative="1">
      <w:start w:val="1"/>
      <w:numFmt w:val="decimal"/>
      <w:lvlText w:val="%4."/>
      <w:lvlJc w:val="left"/>
      <w:pPr>
        <w:ind w:left="3819" w:hanging="360"/>
      </w:pPr>
    </w:lvl>
    <w:lvl w:ilvl="4" w:tplc="04190019" w:tentative="1">
      <w:start w:val="1"/>
      <w:numFmt w:val="lowerLetter"/>
      <w:lvlText w:val="%5."/>
      <w:lvlJc w:val="left"/>
      <w:pPr>
        <w:ind w:left="4539" w:hanging="360"/>
      </w:pPr>
    </w:lvl>
    <w:lvl w:ilvl="5" w:tplc="0419001B" w:tentative="1">
      <w:start w:val="1"/>
      <w:numFmt w:val="lowerRoman"/>
      <w:lvlText w:val="%6."/>
      <w:lvlJc w:val="right"/>
      <w:pPr>
        <w:ind w:left="5259" w:hanging="180"/>
      </w:pPr>
    </w:lvl>
    <w:lvl w:ilvl="6" w:tplc="0419000F" w:tentative="1">
      <w:start w:val="1"/>
      <w:numFmt w:val="decimal"/>
      <w:lvlText w:val="%7."/>
      <w:lvlJc w:val="left"/>
      <w:pPr>
        <w:ind w:left="5979" w:hanging="360"/>
      </w:pPr>
    </w:lvl>
    <w:lvl w:ilvl="7" w:tplc="04190019" w:tentative="1">
      <w:start w:val="1"/>
      <w:numFmt w:val="lowerLetter"/>
      <w:lvlText w:val="%8."/>
      <w:lvlJc w:val="left"/>
      <w:pPr>
        <w:ind w:left="6699" w:hanging="360"/>
      </w:pPr>
    </w:lvl>
    <w:lvl w:ilvl="8" w:tplc="0419001B" w:tentative="1">
      <w:start w:val="1"/>
      <w:numFmt w:val="lowerRoman"/>
      <w:lvlText w:val="%9."/>
      <w:lvlJc w:val="right"/>
      <w:pPr>
        <w:ind w:left="7419" w:hanging="180"/>
      </w:pPr>
    </w:lvl>
  </w:abstractNum>
  <w:abstractNum w:abstractNumId="4" w15:restartNumberingAfterBreak="0">
    <w:nsid w:val="766A0917"/>
    <w:multiLevelType w:val="hybridMultilevel"/>
    <w:tmpl w:val="DC0C5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902"/>
    <w:rsid w:val="00001468"/>
    <w:rsid w:val="00006510"/>
    <w:rsid w:val="00010F9E"/>
    <w:rsid w:val="00011408"/>
    <w:rsid w:val="00011630"/>
    <w:rsid w:val="000201C8"/>
    <w:rsid w:val="000223AB"/>
    <w:rsid w:val="00022475"/>
    <w:rsid w:val="0002267C"/>
    <w:rsid w:val="00023076"/>
    <w:rsid w:val="0002577C"/>
    <w:rsid w:val="00025780"/>
    <w:rsid w:val="000259CA"/>
    <w:rsid w:val="00027C69"/>
    <w:rsid w:val="00031229"/>
    <w:rsid w:val="00034D67"/>
    <w:rsid w:val="0003560E"/>
    <w:rsid w:val="00041F50"/>
    <w:rsid w:val="00043223"/>
    <w:rsid w:val="00043DC7"/>
    <w:rsid w:val="000441D5"/>
    <w:rsid w:val="00044F4E"/>
    <w:rsid w:val="00050B11"/>
    <w:rsid w:val="00050C5F"/>
    <w:rsid w:val="00050E24"/>
    <w:rsid w:val="00051AAE"/>
    <w:rsid w:val="00053796"/>
    <w:rsid w:val="00056BF7"/>
    <w:rsid w:val="00057001"/>
    <w:rsid w:val="0006137C"/>
    <w:rsid w:val="0006141F"/>
    <w:rsid w:val="000628B5"/>
    <w:rsid w:val="0006505E"/>
    <w:rsid w:val="00073CFA"/>
    <w:rsid w:val="00073FFA"/>
    <w:rsid w:val="00081AF5"/>
    <w:rsid w:val="00083DD3"/>
    <w:rsid w:val="000844CB"/>
    <w:rsid w:val="00087D11"/>
    <w:rsid w:val="00087E3A"/>
    <w:rsid w:val="00096193"/>
    <w:rsid w:val="00096235"/>
    <w:rsid w:val="00096AC1"/>
    <w:rsid w:val="000A7E89"/>
    <w:rsid w:val="000B01BA"/>
    <w:rsid w:val="000B1E75"/>
    <w:rsid w:val="000B47B8"/>
    <w:rsid w:val="000B64BC"/>
    <w:rsid w:val="000B6E03"/>
    <w:rsid w:val="000C3A1B"/>
    <w:rsid w:val="000C6342"/>
    <w:rsid w:val="000C64C0"/>
    <w:rsid w:val="000D1B8D"/>
    <w:rsid w:val="000D23FE"/>
    <w:rsid w:val="000D3624"/>
    <w:rsid w:val="000E017C"/>
    <w:rsid w:val="000E1000"/>
    <w:rsid w:val="000E1D80"/>
    <w:rsid w:val="000F1617"/>
    <w:rsid w:val="000F17EC"/>
    <w:rsid w:val="000F2C00"/>
    <w:rsid w:val="000F2E59"/>
    <w:rsid w:val="000F59E8"/>
    <w:rsid w:val="000F5FAF"/>
    <w:rsid w:val="00105976"/>
    <w:rsid w:val="0010620D"/>
    <w:rsid w:val="00106BA3"/>
    <w:rsid w:val="00106BF7"/>
    <w:rsid w:val="0011132B"/>
    <w:rsid w:val="00115FCE"/>
    <w:rsid w:val="00124663"/>
    <w:rsid w:val="00130D0D"/>
    <w:rsid w:val="001315CF"/>
    <w:rsid w:val="00132091"/>
    <w:rsid w:val="00136A4B"/>
    <w:rsid w:val="00137504"/>
    <w:rsid w:val="0014426E"/>
    <w:rsid w:val="00145D28"/>
    <w:rsid w:val="00147C57"/>
    <w:rsid w:val="001510E1"/>
    <w:rsid w:val="00153F43"/>
    <w:rsid w:val="0015404A"/>
    <w:rsid w:val="001647CA"/>
    <w:rsid w:val="00166669"/>
    <w:rsid w:val="00166865"/>
    <w:rsid w:val="00167502"/>
    <w:rsid w:val="00171739"/>
    <w:rsid w:val="001739B0"/>
    <w:rsid w:val="00174C98"/>
    <w:rsid w:val="00181847"/>
    <w:rsid w:val="001824F3"/>
    <w:rsid w:val="001905FB"/>
    <w:rsid w:val="001917A7"/>
    <w:rsid w:val="00191AD5"/>
    <w:rsid w:val="00192B16"/>
    <w:rsid w:val="00194513"/>
    <w:rsid w:val="0019467B"/>
    <w:rsid w:val="00196ABF"/>
    <w:rsid w:val="001971CD"/>
    <w:rsid w:val="001A1AC1"/>
    <w:rsid w:val="001A5108"/>
    <w:rsid w:val="001B5627"/>
    <w:rsid w:val="001B5A3F"/>
    <w:rsid w:val="001C178E"/>
    <w:rsid w:val="001C251C"/>
    <w:rsid w:val="001C2B15"/>
    <w:rsid w:val="001C3A81"/>
    <w:rsid w:val="001D10F2"/>
    <w:rsid w:val="001D16F8"/>
    <w:rsid w:val="001D193E"/>
    <w:rsid w:val="001D2C1B"/>
    <w:rsid w:val="001D362A"/>
    <w:rsid w:val="001D755F"/>
    <w:rsid w:val="001E1C84"/>
    <w:rsid w:val="001E1EEC"/>
    <w:rsid w:val="001E24DB"/>
    <w:rsid w:val="001E30D8"/>
    <w:rsid w:val="001F0B59"/>
    <w:rsid w:val="001F5A35"/>
    <w:rsid w:val="0020101E"/>
    <w:rsid w:val="00202666"/>
    <w:rsid w:val="00205D5C"/>
    <w:rsid w:val="00206198"/>
    <w:rsid w:val="00206F6A"/>
    <w:rsid w:val="00207305"/>
    <w:rsid w:val="002077C6"/>
    <w:rsid w:val="002105F7"/>
    <w:rsid w:val="0021064B"/>
    <w:rsid w:val="002201FC"/>
    <w:rsid w:val="002204B5"/>
    <w:rsid w:val="00221AEE"/>
    <w:rsid w:val="00222BC1"/>
    <w:rsid w:val="00223087"/>
    <w:rsid w:val="00223262"/>
    <w:rsid w:val="00224932"/>
    <w:rsid w:val="00224B98"/>
    <w:rsid w:val="00226A2B"/>
    <w:rsid w:val="00231236"/>
    <w:rsid w:val="00232DCB"/>
    <w:rsid w:val="00236850"/>
    <w:rsid w:val="00237E02"/>
    <w:rsid w:val="00241B2A"/>
    <w:rsid w:val="002436A4"/>
    <w:rsid w:val="0024572C"/>
    <w:rsid w:val="00245DC3"/>
    <w:rsid w:val="00246305"/>
    <w:rsid w:val="00246B6F"/>
    <w:rsid w:val="0024709B"/>
    <w:rsid w:val="0025466C"/>
    <w:rsid w:val="0025655B"/>
    <w:rsid w:val="00257A26"/>
    <w:rsid w:val="00260B63"/>
    <w:rsid w:val="00266016"/>
    <w:rsid w:val="002700B6"/>
    <w:rsid w:val="0027379D"/>
    <w:rsid w:val="00274C71"/>
    <w:rsid w:val="002761C1"/>
    <w:rsid w:val="00283C81"/>
    <w:rsid w:val="00286238"/>
    <w:rsid w:val="00286438"/>
    <w:rsid w:val="00294835"/>
    <w:rsid w:val="002A02BB"/>
    <w:rsid w:val="002A0DBF"/>
    <w:rsid w:val="002A29F7"/>
    <w:rsid w:val="002A5217"/>
    <w:rsid w:val="002A55A4"/>
    <w:rsid w:val="002B04B6"/>
    <w:rsid w:val="002B144B"/>
    <w:rsid w:val="002B4C65"/>
    <w:rsid w:val="002B61BF"/>
    <w:rsid w:val="002B6F51"/>
    <w:rsid w:val="002B7826"/>
    <w:rsid w:val="002C46F2"/>
    <w:rsid w:val="002C4F35"/>
    <w:rsid w:val="002D157D"/>
    <w:rsid w:val="002D1747"/>
    <w:rsid w:val="002D2A0D"/>
    <w:rsid w:val="002D4827"/>
    <w:rsid w:val="002E0303"/>
    <w:rsid w:val="002E295B"/>
    <w:rsid w:val="002E349D"/>
    <w:rsid w:val="002E4E78"/>
    <w:rsid w:val="002E5EEC"/>
    <w:rsid w:val="002E7017"/>
    <w:rsid w:val="002E79F2"/>
    <w:rsid w:val="002F33BF"/>
    <w:rsid w:val="00303B16"/>
    <w:rsid w:val="0030591C"/>
    <w:rsid w:val="00305992"/>
    <w:rsid w:val="003068BB"/>
    <w:rsid w:val="00311590"/>
    <w:rsid w:val="00311C62"/>
    <w:rsid w:val="003150E3"/>
    <w:rsid w:val="00316FE1"/>
    <w:rsid w:val="003260FA"/>
    <w:rsid w:val="003272E9"/>
    <w:rsid w:val="00330619"/>
    <w:rsid w:val="00330ACA"/>
    <w:rsid w:val="00332AEB"/>
    <w:rsid w:val="00332DCA"/>
    <w:rsid w:val="00332EFE"/>
    <w:rsid w:val="00333322"/>
    <w:rsid w:val="003335B7"/>
    <w:rsid w:val="00333761"/>
    <w:rsid w:val="00343214"/>
    <w:rsid w:val="0034407F"/>
    <w:rsid w:val="00346448"/>
    <w:rsid w:val="00347407"/>
    <w:rsid w:val="00351D8A"/>
    <w:rsid w:val="00351E3D"/>
    <w:rsid w:val="0035231C"/>
    <w:rsid w:val="00353AC2"/>
    <w:rsid w:val="00357713"/>
    <w:rsid w:val="00361B24"/>
    <w:rsid w:val="003718C4"/>
    <w:rsid w:val="00376E14"/>
    <w:rsid w:val="00381795"/>
    <w:rsid w:val="00382559"/>
    <w:rsid w:val="00386FAE"/>
    <w:rsid w:val="00396BF9"/>
    <w:rsid w:val="003A0027"/>
    <w:rsid w:val="003A16A2"/>
    <w:rsid w:val="003A4D64"/>
    <w:rsid w:val="003B1006"/>
    <w:rsid w:val="003B19C3"/>
    <w:rsid w:val="003B2D6F"/>
    <w:rsid w:val="003B5263"/>
    <w:rsid w:val="003B5F54"/>
    <w:rsid w:val="003C26A4"/>
    <w:rsid w:val="003C3107"/>
    <w:rsid w:val="003C3603"/>
    <w:rsid w:val="003C67B9"/>
    <w:rsid w:val="003C7117"/>
    <w:rsid w:val="003D0047"/>
    <w:rsid w:val="003D106E"/>
    <w:rsid w:val="003D1555"/>
    <w:rsid w:val="003D4AE9"/>
    <w:rsid w:val="003D7877"/>
    <w:rsid w:val="003E6AEB"/>
    <w:rsid w:val="003F2CAE"/>
    <w:rsid w:val="003F4D48"/>
    <w:rsid w:val="004026EC"/>
    <w:rsid w:val="004045E9"/>
    <w:rsid w:val="0041679B"/>
    <w:rsid w:val="00421B69"/>
    <w:rsid w:val="00425CB4"/>
    <w:rsid w:val="00427978"/>
    <w:rsid w:val="0043219F"/>
    <w:rsid w:val="00437DF2"/>
    <w:rsid w:val="00437E2F"/>
    <w:rsid w:val="00441197"/>
    <w:rsid w:val="00443FAC"/>
    <w:rsid w:val="0045023E"/>
    <w:rsid w:val="00452CD3"/>
    <w:rsid w:val="004538FC"/>
    <w:rsid w:val="004565BE"/>
    <w:rsid w:val="00460805"/>
    <w:rsid w:val="004618BC"/>
    <w:rsid w:val="00464F89"/>
    <w:rsid w:val="00466F5D"/>
    <w:rsid w:val="004717C5"/>
    <w:rsid w:val="004743F9"/>
    <w:rsid w:val="00474D91"/>
    <w:rsid w:val="00480A06"/>
    <w:rsid w:val="00481F43"/>
    <w:rsid w:val="00484E88"/>
    <w:rsid w:val="00485076"/>
    <w:rsid w:val="00485950"/>
    <w:rsid w:val="00491949"/>
    <w:rsid w:val="00495237"/>
    <w:rsid w:val="00497D73"/>
    <w:rsid w:val="004A79AC"/>
    <w:rsid w:val="004B249D"/>
    <w:rsid w:val="004B6FD6"/>
    <w:rsid w:val="004B7FDA"/>
    <w:rsid w:val="004C03B1"/>
    <w:rsid w:val="004C3A64"/>
    <w:rsid w:val="004C706B"/>
    <w:rsid w:val="004C7794"/>
    <w:rsid w:val="004D27F4"/>
    <w:rsid w:val="004D4397"/>
    <w:rsid w:val="004D560D"/>
    <w:rsid w:val="004D5FB5"/>
    <w:rsid w:val="004D6359"/>
    <w:rsid w:val="004E29B8"/>
    <w:rsid w:val="004E2FC0"/>
    <w:rsid w:val="004E341E"/>
    <w:rsid w:val="004E7C33"/>
    <w:rsid w:val="004F385A"/>
    <w:rsid w:val="004F4909"/>
    <w:rsid w:val="004F5CA7"/>
    <w:rsid w:val="00503FFA"/>
    <w:rsid w:val="00504CF0"/>
    <w:rsid w:val="00505A08"/>
    <w:rsid w:val="00507725"/>
    <w:rsid w:val="00514A8A"/>
    <w:rsid w:val="005156C9"/>
    <w:rsid w:val="00523BCE"/>
    <w:rsid w:val="00524F91"/>
    <w:rsid w:val="0053174A"/>
    <w:rsid w:val="00533AA2"/>
    <w:rsid w:val="00534285"/>
    <w:rsid w:val="0054050F"/>
    <w:rsid w:val="005426AE"/>
    <w:rsid w:val="005458B4"/>
    <w:rsid w:val="00547607"/>
    <w:rsid w:val="005476CB"/>
    <w:rsid w:val="00551C06"/>
    <w:rsid w:val="0055500F"/>
    <w:rsid w:val="00556563"/>
    <w:rsid w:val="005576D7"/>
    <w:rsid w:val="00557A1C"/>
    <w:rsid w:val="00557B07"/>
    <w:rsid w:val="00560D8E"/>
    <w:rsid w:val="00563DB0"/>
    <w:rsid w:val="0056549C"/>
    <w:rsid w:val="00576484"/>
    <w:rsid w:val="00577D77"/>
    <w:rsid w:val="0058037B"/>
    <w:rsid w:val="00581CCD"/>
    <w:rsid w:val="005840D1"/>
    <w:rsid w:val="00590484"/>
    <w:rsid w:val="00591A32"/>
    <w:rsid w:val="00592A07"/>
    <w:rsid w:val="00592C07"/>
    <w:rsid w:val="00592D4E"/>
    <w:rsid w:val="00593053"/>
    <w:rsid w:val="005937C6"/>
    <w:rsid w:val="005A1BBC"/>
    <w:rsid w:val="005A1DD1"/>
    <w:rsid w:val="005A2434"/>
    <w:rsid w:val="005A6350"/>
    <w:rsid w:val="005A76DE"/>
    <w:rsid w:val="005C3174"/>
    <w:rsid w:val="005C54DC"/>
    <w:rsid w:val="005C5988"/>
    <w:rsid w:val="005C625E"/>
    <w:rsid w:val="005C62FA"/>
    <w:rsid w:val="005C6C4B"/>
    <w:rsid w:val="005C6D37"/>
    <w:rsid w:val="005D623A"/>
    <w:rsid w:val="005D6A2A"/>
    <w:rsid w:val="005D71D1"/>
    <w:rsid w:val="005E20DD"/>
    <w:rsid w:val="005E4503"/>
    <w:rsid w:val="005E507E"/>
    <w:rsid w:val="005E60E8"/>
    <w:rsid w:val="005E7C56"/>
    <w:rsid w:val="005F12C3"/>
    <w:rsid w:val="005F1DE6"/>
    <w:rsid w:val="005F2881"/>
    <w:rsid w:val="005F4C20"/>
    <w:rsid w:val="00602E76"/>
    <w:rsid w:val="00602FF1"/>
    <w:rsid w:val="006033C7"/>
    <w:rsid w:val="00604249"/>
    <w:rsid w:val="00613936"/>
    <w:rsid w:val="00620183"/>
    <w:rsid w:val="006245D1"/>
    <w:rsid w:val="00625A00"/>
    <w:rsid w:val="006304D5"/>
    <w:rsid w:val="006308A4"/>
    <w:rsid w:val="00632B34"/>
    <w:rsid w:val="00634CFD"/>
    <w:rsid w:val="0063542F"/>
    <w:rsid w:val="00635642"/>
    <w:rsid w:val="00635F1D"/>
    <w:rsid w:val="00635FF5"/>
    <w:rsid w:val="00640864"/>
    <w:rsid w:val="00643AB4"/>
    <w:rsid w:val="006505A5"/>
    <w:rsid w:val="0065145E"/>
    <w:rsid w:val="0065488C"/>
    <w:rsid w:val="006572EC"/>
    <w:rsid w:val="00660B78"/>
    <w:rsid w:val="0066274C"/>
    <w:rsid w:val="00664750"/>
    <w:rsid w:val="00664AEC"/>
    <w:rsid w:val="00665014"/>
    <w:rsid w:val="00670EC9"/>
    <w:rsid w:val="006727B6"/>
    <w:rsid w:val="0067371A"/>
    <w:rsid w:val="00675C7C"/>
    <w:rsid w:val="00683FBE"/>
    <w:rsid w:val="00686696"/>
    <w:rsid w:val="0068769A"/>
    <w:rsid w:val="00690410"/>
    <w:rsid w:val="0069396D"/>
    <w:rsid w:val="006A0A47"/>
    <w:rsid w:val="006A1DF9"/>
    <w:rsid w:val="006A223B"/>
    <w:rsid w:val="006A6724"/>
    <w:rsid w:val="006B5709"/>
    <w:rsid w:val="006B64AE"/>
    <w:rsid w:val="006C0ADB"/>
    <w:rsid w:val="006C12E1"/>
    <w:rsid w:val="006C668D"/>
    <w:rsid w:val="006C6C84"/>
    <w:rsid w:val="006D0554"/>
    <w:rsid w:val="006D0667"/>
    <w:rsid w:val="006D1131"/>
    <w:rsid w:val="006D14E8"/>
    <w:rsid w:val="006D464E"/>
    <w:rsid w:val="006D7163"/>
    <w:rsid w:val="006E05C0"/>
    <w:rsid w:val="006E10D7"/>
    <w:rsid w:val="006F05B4"/>
    <w:rsid w:val="006F2DDD"/>
    <w:rsid w:val="006F399D"/>
    <w:rsid w:val="006F4059"/>
    <w:rsid w:val="006F4318"/>
    <w:rsid w:val="007003B8"/>
    <w:rsid w:val="007042B9"/>
    <w:rsid w:val="007072BA"/>
    <w:rsid w:val="007128EC"/>
    <w:rsid w:val="007152AE"/>
    <w:rsid w:val="007215CA"/>
    <w:rsid w:val="007269EC"/>
    <w:rsid w:val="00726F25"/>
    <w:rsid w:val="007303C8"/>
    <w:rsid w:val="00732754"/>
    <w:rsid w:val="007337E7"/>
    <w:rsid w:val="007357FC"/>
    <w:rsid w:val="00735CB1"/>
    <w:rsid w:val="00737374"/>
    <w:rsid w:val="007442E4"/>
    <w:rsid w:val="007469BF"/>
    <w:rsid w:val="007512CF"/>
    <w:rsid w:val="00751346"/>
    <w:rsid w:val="00752B19"/>
    <w:rsid w:val="007538EE"/>
    <w:rsid w:val="00753FE5"/>
    <w:rsid w:val="00755DAA"/>
    <w:rsid w:val="00756FD6"/>
    <w:rsid w:val="00761664"/>
    <w:rsid w:val="00762B81"/>
    <w:rsid w:val="00762FEA"/>
    <w:rsid w:val="007645CD"/>
    <w:rsid w:val="00770D96"/>
    <w:rsid w:val="00773687"/>
    <w:rsid w:val="007737D2"/>
    <w:rsid w:val="00773FEA"/>
    <w:rsid w:val="0077405B"/>
    <w:rsid w:val="00776810"/>
    <w:rsid w:val="00777705"/>
    <w:rsid w:val="00782D52"/>
    <w:rsid w:val="00785666"/>
    <w:rsid w:val="007937D4"/>
    <w:rsid w:val="0079574D"/>
    <w:rsid w:val="0079598B"/>
    <w:rsid w:val="007A0846"/>
    <w:rsid w:val="007A0F45"/>
    <w:rsid w:val="007A158B"/>
    <w:rsid w:val="007A36C5"/>
    <w:rsid w:val="007A4D37"/>
    <w:rsid w:val="007A68C9"/>
    <w:rsid w:val="007B0AB9"/>
    <w:rsid w:val="007B1EAB"/>
    <w:rsid w:val="007B20BD"/>
    <w:rsid w:val="007B2605"/>
    <w:rsid w:val="007B2CCB"/>
    <w:rsid w:val="007B3384"/>
    <w:rsid w:val="007B37A7"/>
    <w:rsid w:val="007B5C1F"/>
    <w:rsid w:val="007B6B9D"/>
    <w:rsid w:val="007B6D68"/>
    <w:rsid w:val="007C2704"/>
    <w:rsid w:val="007C27BA"/>
    <w:rsid w:val="007C546F"/>
    <w:rsid w:val="007C60BB"/>
    <w:rsid w:val="007C7259"/>
    <w:rsid w:val="007D77B5"/>
    <w:rsid w:val="007E00A5"/>
    <w:rsid w:val="007E0D46"/>
    <w:rsid w:val="007E26D3"/>
    <w:rsid w:val="007E3C23"/>
    <w:rsid w:val="007E5073"/>
    <w:rsid w:val="007E5243"/>
    <w:rsid w:val="007E7072"/>
    <w:rsid w:val="007E73C4"/>
    <w:rsid w:val="007E7BC7"/>
    <w:rsid w:val="007F12BC"/>
    <w:rsid w:val="007F70BB"/>
    <w:rsid w:val="007F7B09"/>
    <w:rsid w:val="007F7C57"/>
    <w:rsid w:val="00806E42"/>
    <w:rsid w:val="00813073"/>
    <w:rsid w:val="00813E66"/>
    <w:rsid w:val="00823B31"/>
    <w:rsid w:val="00824C0F"/>
    <w:rsid w:val="008252EE"/>
    <w:rsid w:val="00830B90"/>
    <w:rsid w:val="00832251"/>
    <w:rsid w:val="008404E0"/>
    <w:rsid w:val="00843CB8"/>
    <w:rsid w:val="008443C6"/>
    <w:rsid w:val="00846DBE"/>
    <w:rsid w:val="008471B3"/>
    <w:rsid w:val="00854EAC"/>
    <w:rsid w:val="008570DA"/>
    <w:rsid w:val="00867679"/>
    <w:rsid w:val="00872C9B"/>
    <w:rsid w:val="00872CE9"/>
    <w:rsid w:val="00874BDD"/>
    <w:rsid w:val="00885D2E"/>
    <w:rsid w:val="00885E1E"/>
    <w:rsid w:val="00890A9C"/>
    <w:rsid w:val="0089102C"/>
    <w:rsid w:val="00891846"/>
    <w:rsid w:val="008A5EA0"/>
    <w:rsid w:val="008A66A5"/>
    <w:rsid w:val="008B19C4"/>
    <w:rsid w:val="008B1F6C"/>
    <w:rsid w:val="008B25DA"/>
    <w:rsid w:val="008B5383"/>
    <w:rsid w:val="008B5FA0"/>
    <w:rsid w:val="008C389D"/>
    <w:rsid w:val="008C568D"/>
    <w:rsid w:val="008C5764"/>
    <w:rsid w:val="008D6E90"/>
    <w:rsid w:val="008D73B8"/>
    <w:rsid w:val="008E1B07"/>
    <w:rsid w:val="008E1B7A"/>
    <w:rsid w:val="008E230F"/>
    <w:rsid w:val="008E3E1B"/>
    <w:rsid w:val="008E5022"/>
    <w:rsid w:val="008F0EC2"/>
    <w:rsid w:val="008F13FE"/>
    <w:rsid w:val="008F1D63"/>
    <w:rsid w:val="008F2630"/>
    <w:rsid w:val="008F335F"/>
    <w:rsid w:val="008F47F3"/>
    <w:rsid w:val="008F4C9B"/>
    <w:rsid w:val="00902AAE"/>
    <w:rsid w:val="00903138"/>
    <w:rsid w:val="00904294"/>
    <w:rsid w:val="00910347"/>
    <w:rsid w:val="0091116C"/>
    <w:rsid w:val="00916B68"/>
    <w:rsid w:val="00917144"/>
    <w:rsid w:val="009178BA"/>
    <w:rsid w:val="00920204"/>
    <w:rsid w:val="00922FD9"/>
    <w:rsid w:val="00923E6F"/>
    <w:rsid w:val="00924922"/>
    <w:rsid w:val="00926DB8"/>
    <w:rsid w:val="009279F9"/>
    <w:rsid w:val="00933149"/>
    <w:rsid w:val="00937D41"/>
    <w:rsid w:val="00941405"/>
    <w:rsid w:val="00944B88"/>
    <w:rsid w:val="00944E56"/>
    <w:rsid w:val="00945B44"/>
    <w:rsid w:val="0094722A"/>
    <w:rsid w:val="00954273"/>
    <w:rsid w:val="00960727"/>
    <w:rsid w:val="00962DF2"/>
    <w:rsid w:val="00964480"/>
    <w:rsid w:val="00965885"/>
    <w:rsid w:val="00972FC1"/>
    <w:rsid w:val="00973F23"/>
    <w:rsid w:val="009766EA"/>
    <w:rsid w:val="00977642"/>
    <w:rsid w:val="00977A23"/>
    <w:rsid w:val="0098051D"/>
    <w:rsid w:val="00983186"/>
    <w:rsid w:val="00985939"/>
    <w:rsid w:val="009907D9"/>
    <w:rsid w:val="00991F96"/>
    <w:rsid w:val="00992654"/>
    <w:rsid w:val="00997207"/>
    <w:rsid w:val="009A066F"/>
    <w:rsid w:val="009A0999"/>
    <w:rsid w:val="009A1011"/>
    <w:rsid w:val="009A152F"/>
    <w:rsid w:val="009A2166"/>
    <w:rsid w:val="009A336D"/>
    <w:rsid w:val="009A74B8"/>
    <w:rsid w:val="009A7BE9"/>
    <w:rsid w:val="009B0D60"/>
    <w:rsid w:val="009B1376"/>
    <w:rsid w:val="009B25B3"/>
    <w:rsid w:val="009B3AC9"/>
    <w:rsid w:val="009B45AB"/>
    <w:rsid w:val="009C6073"/>
    <w:rsid w:val="009C6BCA"/>
    <w:rsid w:val="009D34DB"/>
    <w:rsid w:val="009E4B85"/>
    <w:rsid w:val="009E64A8"/>
    <w:rsid w:val="009E6C41"/>
    <w:rsid w:val="009E7101"/>
    <w:rsid w:val="009E7885"/>
    <w:rsid w:val="009F0420"/>
    <w:rsid w:val="009F1245"/>
    <w:rsid w:val="009F2EC5"/>
    <w:rsid w:val="009F359E"/>
    <w:rsid w:val="009F452D"/>
    <w:rsid w:val="009F475E"/>
    <w:rsid w:val="009F4FB2"/>
    <w:rsid w:val="009F66EE"/>
    <w:rsid w:val="00A00422"/>
    <w:rsid w:val="00A0552B"/>
    <w:rsid w:val="00A05E50"/>
    <w:rsid w:val="00A06037"/>
    <w:rsid w:val="00A15FE5"/>
    <w:rsid w:val="00A16BBD"/>
    <w:rsid w:val="00A172FE"/>
    <w:rsid w:val="00A23712"/>
    <w:rsid w:val="00A24536"/>
    <w:rsid w:val="00A2559A"/>
    <w:rsid w:val="00A26946"/>
    <w:rsid w:val="00A309A3"/>
    <w:rsid w:val="00A3196B"/>
    <w:rsid w:val="00A31DCE"/>
    <w:rsid w:val="00A32630"/>
    <w:rsid w:val="00A33853"/>
    <w:rsid w:val="00A33CBE"/>
    <w:rsid w:val="00A35715"/>
    <w:rsid w:val="00A4300F"/>
    <w:rsid w:val="00A44A90"/>
    <w:rsid w:val="00A475EF"/>
    <w:rsid w:val="00A516E2"/>
    <w:rsid w:val="00A5283D"/>
    <w:rsid w:val="00A56B8A"/>
    <w:rsid w:val="00A665E3"/>
    <w:rsid w:val="00A674FF"/>
    <w:rsid w:val="00A67B18"/>
    <w:rsid w:val="00A712A7"/>
    <w:rsid w:val="00A72B97"/>
    <w:rsid w:val="00A74D9F"/>
    <w:rsid w:val="00A77BD4"/>
    <w:rsid w:val="00A77F20"/>
    <w:rsid w:val="00A87DC9"/>
    <w:rsid w:val="00A93479"/>
    <w:rsid w:val="00A941CF"/>
    <w:rsid w:val="00AA1B7B"/>
    <w:rsid w:val="00AA27EB"/>
    <w:rsid w:val="00AA6D73"/>
    <w:rsid w:val="00AA7BF2"/>
    <w:rsid w:val="00AB5882"/>
    <w:rsid w:val="00AB7365"/>
    <w:rsid w:val="00AC2ADD"/>
    <w:rsid w:val="00AC4F97"/>
    <w:rsid w:val="00AC5534"/>
    <w:rsid w:val="00AC64C7"/>
    <w:rsid w:val="00AC6517"/>
    <w:rsid w:val="00AD0644"/>
    <w:rsid w:val="00AD411F"/>
    <w:rsid w:val="00AD531A"/>
    <w:rsid w:val="00AD61AB"/>
    <w:rsid w:val="00AD7DB8"/>
    <w:rsid w:val="00AE126B"/>
    <w:rsid w:val="00AE1A99"/>
    <w:rsid w:val="00AE1F7E"/>
    <w:rsid w:val="00AE239F"/>
    <w:rsid w:val="00AE30C0"/>
    <w:rsid w:val="00AE3117"/>
    <w:rsid w:val="00AE4E9E"/>
    <w:rsid w:val="00AE7A84"/>
    <w:rsid w:val="00AE7E38"/>
    <w:rsid w:val="00AF051C"/>
    <w:rsid w:val="00AF1619"/>
    <w:rsid w:val="00AF26BD"/>
    <w:rsid w:val="00AF2B58"/>
    <w:rsid w:val="00AF37AD"/>
    <w:rsid w:val="00AF7323"/>
    <w:rsid w:val="00B10974"/>
    <w:rsid w:val="00B162BA"/>
    <w:rsid w:val="00B16750"/>
    <w:rsid w:val="00B179AA"/>
    <w:rsid w:val="00B23A05"/>
    <w:rsid w:val="00B24A39"/>
    <w:rsid w:val="00B31F9F"/>
    <w:rsid w:val="00B3369F"/>
    <w:rsid w:val="00B353E3"/>
    <w:rsid w:val="00B369CD"/>
    <w:rsid w:val="00B401A1"/>
    <w:rsid w:val="00B40885"/>
    <w:rsid w:val="00B4244F"/>
    <w:rsid w:val="00B43605"/>
    <w:rsid w:val="00B53FE2"/>
    <w:rsid w:val="00B607F3"/>
    <w:rsid w:val="00B60DD6"/>
    <w:rsid w:val="00B67128"/>
    <w:rsid w:val="00B705E8"/>
    <w:rsid w:val="00B70B32"/>
    <w:rsid w:val="00B71CA7"/>
    <w:rsid w:val="00B752D5"/>
    <w:rsid w:val="00B76008"/>
    <w:rsid w:val="00B8440D"/>
    <w:rsid w:val="00B84952"/>
    <w:rsid w:val="00B864EF"/>
    <w:rsid w:val="00B8776C"/>
    <w:rsid w:val="00BA0785"/>
    <w:rsid w:val="00BA27EA"/>
    <w:rsid w:val="00BA404F"/>
    <w:rsid w:val="00BA64ED"/>
    <w:rsid w:val="00BA6DB9"/>
    <w:rsid w:val="00BB3585"/>
    <w:rsid w:val="00BB3C67"/>
    <w:rsid w:val="00BB6250"/>
    <w:rsid w:val="00BC3868"/>
    <w:rsid w:val="00BC5662"/>
    <w:rsid w:val="00BD0091"/>
    <w:rsid w:val="00BD1579"/>
    <w:rsid w:val="00BD4CD9"/>
    <w:rsid w:val="00BD5BAB"/>
    <w:rsid w:val="00BE1861"/>
    <w:rsid w:val="00BF0A42"/>
    <w:rsid w:val="00BF2902"/>
    <w:rsid w:val="00BF3AB0"/>
    <w:rsid w:val="00BF6FEF"/>
    <w:rsid w:val="00C02CC9"/>
    <w:rsid w:val="00C070D8"/>
    <w:rsid w:val="00C12893"/>
    <w:rsid w:val="00C13C34"/>
    <w:rsid w:val="00C155E5"/>
    <w:rsid w:val="00C20F8A"/>
    <w:rsid w:val="00C251B7"/>
    <w:rsid w:val="00C26E72"/>
    <w:rsid w:val="00C30476"/>
    <w:rsid w:val="00C32898"/>
    <w:rsid w:val="00C35E48"/>
    <w:rsid w:val="00C35E87"/>
    <w:rsid w:val="00C3629F"/>
    <w:rsid w:val="00C36411"/>
    <w:rsid w:val="00C42831"/>
    <w:rsid w:val="00C4390C"/>
    <w:rsid w:val="00C50925"/>
    <w:rsid w:val="00C51717"/>
    <w:rsid w:val="00C52922"/>
    <w:rsid w:val="00C53BF8"/>
    <w:rsid w:val="00C5637C"/>
    <w:rsid w:val="00C71CC9"/>
    <w:rsid w:val="00C73CC9"/>
    <w:rsid w:val="00C77809"/>
    <w:rsid w:val="00C80EA2"/>
    <w:rsid w:val="00C848FE"/>
    <w:rsid w:val="00C86D6D"/>
    <w:rsid w:val="00C87FD2"/>
    <w:rsid w:val="00C923BE"/>
    <w:rsid w:val="00C963DB"/>
    <w:rsid w:val="00C97CA1"/>
    <w:rsid w:val="00CA05FC"/>
    <w:rsid w:val="00CA1440"/>
    <w:rsid w:val="00CA38DF"/>
    <w:rsid w:val="00CA5CFC"/>
    <w:rsid w:val="00CB1E0A"/>
    <w:rsid w:val="00CB3CBE"/>
    <w:rsid w:val="00CB3E28"/>
    <w:rsid w:val="00CB4DAE"/>
    <w:rsid w:val="00CB7B97"/>
    <w:rsid w:val="00CC1564"/>
    <w:rsid w:val="00CC1ABD"/>
    <w:rsid w:val="00CC4BE7"/>
    <w:rsid w:val="00CC4DBF"/>
    <w:rsid w:val="00CD0CDA"/>
    <w:rsid w:val="00CD1519"/>
    <w:rsid w:val="00CD1F28"/>
    <w:rsid w:val="00CD2328"/>
    <w:rsid w:val="00CE6ADC"/>
    <w:rsid w:val="00CF1931"/>
    <w:rsid w:val="00CF672E"/>
    <w:rsid w:val="00CF712B"/>
    <w:rsid w:val="00D05F41"/>
    <w:rsid w:val="00D13211"/>
    <w:rsid w:val="00D16688"/>
    <w:rsid w:val="00D26494"/>
    <w:rsid w:val="00D32EFD"/>
    <w:rsid w:val="00D33F5B"/>
    <w:rsid w:val="00D44029"/>
    <w:rsid w:val="00D441CE"/>
    <w:rsid w:val="00D45FE0"/>
    <w:rsid w:val="00D4764C"/>
    <w:rsid w:val="00D504B3"/>
    <w:rsid w:val="00D52A21"/>
    <w:rsid w:val="00D52E15"/>
    <w:rsid w:val="00D54254"/>
    <w:rsid w:val="00D54EBD"/>
    <w:rsid w:val="00D6169D"/>
    <w:rsid w:val="00D649C8"/>
    <w:rsid w:val="00D71EAD"/>
    <w:rsid w:val="00D72919"/>
    <w:rsid w:val="00D76B23"/>
    <w:rsid w:val="00D82F76"/>
    <w:rsid w:val="00D92E25"/>
    <w:rsid w:val="00D9380E"/>
    <w:rsid w:val="00D945E6"/>
    <w:rsid w:val="00D9654D"/>
    <w:rsid w:val="00DA0A64"/>
    <w:rsid w:val="00DA0D8E"/>
    <w:rsid w:val="00DA1DDD"/>
    <w:rsid w:val="00DA7C0F"/>
    <w:rsid w:val="00DB6492"/>
    <w:rsid w:val="00DC2D27"/>
    <w:rsid w:val="00DC775E"/>
    <w:rsid w:val="00DD005B"/>
    <w:rsid w:val="00DD06D7"/>
    <w:rsid w:val="00DD4633"/>
    <w:rsid w:val="00DD583C"/>
    <w:rsid w:val="00DD5FDB"/>
    <w:rsid w:val="00DE144F"/>
    <w:rsid w:val="00DE1842"/>
    <w:rsid w:val="00DE4753"/>
    <w:rsid w:val="00DE6185"/>
    <w:rsid w:val="00DE6EED"/>
    <w:rsid w:val="00DF6ADD"/>
    <w:rsid w:val="00E024BC"/>
    <w:rsid w:val="00E12D79"/>
    <w:rsid w:val="00E15112"/>
    <w:rsid w:val="00E16860"/>
    <w:rsid w:val="00E16CB5"/>
    <w:rsid w:val="00E20309"/>
    <w:rsid w:val="00E203B4"/>
    <w:rsid w:val="00E20A6F"/>
    <w:rsid w:val="00E213EF"/>
    <w:rsid w:val="00E25A23"/>
    <w:rsid w:val="00E35433"/>
    <w:rsid w:val="00E37DF5"/>
    <w:rsid w:val="00E40532"/>
    <w:rsid w:val="00E4108C"/>
    <w:rsid w:val="00E41E07"/>
    <w:rsid w:val="00E51327"/>
    <w:rsid w:val="00E55F24"/>
    <w:rsid w:val="00E57EED"/>
    <w:rsid w:val="00E603E3"/>
    <w:rsid w:val="00E646FE"/>
    <w:rsid w:val="00E66941"/>
    <w:rsid w:val="00E70D10"/>
    <w:rsid w:val="00E71DEC"/>
    <w:rsid w:val="00E73CF0"/>
    <w:rsid w:val="00E80195"/>
    <w:rsid w:val="00E81C14"/>
    <w:rsid w:val="00E82657"/>
    <w:rsid w:val="00E8549B"/>
    <w:rsid w:val="00E8657B"/>
    <w:rsid w:val="00E90985"/>
    <w:rsid w:val="00E90986"/>
    <w:rsid w:val="00E939A9"/>
    <w:rsid w:val="00E97205"/>
    <w:rsid w:val="00E9797C"/>
    <w:rsid w:val="00EA109B"/>
    <w:rsid w:val="00EA196B"/>
    <w:rsid w:val="00EA34AF"/>
    <w:rsid w:val="00EA526B"/>
    <w:rsid w:val="00EB101C"/>
    <w:rsid w:val="00EC2195"/>
    <w:rsid w:val="00EC5B2B"/>
    <w:rsid w:val="00ED1075"/>
    <w:rsid w:val="00ED5446"/>
    <w:rsid w:val="00EE0271"/>
    <w:rsid w:val="00EE125F"/>
    <w:rsid w:val="00EE1D89"/>
    <w:rsid w:val="00EE36A7"/>
    <w:rsid w:val="00EF1CA4"/>
    <w:rsid w:val="00EF323C"/>
    <w:rsid w:val="00EF5861"/>
    <w:rsid w:val="00EF6277"/>
    <w:rsid w:val="00EF710D"/>
    <w:rsid w:val="00F06C17"/>
    <w:rsid w:val="00F078B8"/>
    <w:rsid w:val="00F10F7D"/>
    <w:rsid w:val="00F12493"/>
    <w:rsid w:val="00F12EFB"/>
    <w:rsid w:val="00F13C0C"/>
    <w:rsid w:val="00F13E93"/>
    <w:rsid w:val="00F16840"/>
    <w:rsid w:val="00F20DFB"/>
    <w:rsid w:val="00F230B4"/>
    <w:rsid w:val="00F25997"/>
    <w:rsid w:val="00F322B5"/>
    <w:rsid w:val="00F33B18"/>
    <w:rsid w:val="00F3717A"/>
    <w:rsid w:val="00F4219F"/>
    <w:rsid w:val="00F507C7"/>
    <w:rsid w:val="00F539E2"/>
    <w:rsid w:val="00F56CC2"/>
    <w:rsid w:val="00F61CF0"/>
    <w:rsid w:val="00F6308F"/>
    <w:rsid w:val="00F631AC"/>
    <w:rsid w:val="00F64A51"/>
    <w:rsid w:val="00F66389"/>
    <w:rsid w:val="00F73D86"/>
    <w:rsid w:val="00F7547C"/>
    <w:rsid w:val="00F75CEA"/>
    <w:rsid w:val="00F76582"/>
    <w:rsid w:val="00F76EE3"/>
    <w:rsid w:val="00F8048C"/>
    <w:rsid w:val="00F82787"/>
    <w:rsid w:val="00F877AD"/>
    <w:rsid w:val="00F91A41"/>
    <w:rsid w:val="00F95005"/>
    <w:rsid w:val="00FA2484"/>
    <w:rsid w:val="00FA32FC"/>
    <w:rsid w:val="00FB4B31"/>
    <w:rsid w:val="00FB5A36"/>
    <w:rsid w:val="00FB639B"/>
    <w:rsid w:val="00FC1CEA"/>
    <w:rsid w:val="00FD02BD"/>
    <w:rsid w:val="00FD0DCD"/>
    <w:rsid w:val="00FD3926"/>
    <w:rsid w:val="00FD40AE"/>
    <w:rsid w:val="00FD433E"/>
    <w:rsid w:val="00FD5130"/>
    <w:rsid w:val="00FE1AD7"/>
    <w:rsid w:val="00FE2576"/>
    <w:rsid w:val="00FE56CD"/>
    <w:rsid w:val="00FE5F5B"/>
    <w:rsid w:val="00FE7E70"/>
    <w:rsid w:val="00FF0CAB"/>
    <w:rsid w:val="00FF4267"/>
    <w:rsid w:val="00FF604B"/>
    <w:rsid w:val="00FF6172"/>
    <w:rsid w:val="00FF7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A3AB82F"/>
  <w15:docId w15:val="{B664B2BE-184B-4D4B-9E8B-0E56A828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A4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8339">
      <w:bodyDiv w:val="1"/>
      <w:marLeft w:val="0"/>
      <w:marRight w:val="0"/>
      <w:marTop w:val="0"/>
      <w:marBottom w:val="0"/>
      <w:divBdr>
        <w:top w:val="none" w:sz="0" w:space="0" w:color="auto"/>
        <w:left w:val="none" w:sz="0" w:space="0" w:color="auto"/>
        <w:bottom w:val="none" w:sz="0" w:space="0" w:color="auto"/>
        <w:right w:val="none" w:sz="0" w:space="0" w:color="auto"/>
      </w:divBdr>
    </w:div>
    <w:div w:id="171577681">
      <w:bodyDiv w:val="1"/>
      <w:marLeft w:val="0"/>
      <w:marRight w:val="0"/>
      <w:marTop w:val="0"/>
      <w:marBottom w:val="0"/>
      <w:divBdr>
        <w:top w:val="none" w:sz="0" w:space="0" w:color="auto"/>
        <w:left w:val="none" w:sz="0" w:space="0" w:color="auto"/>
        <w:bottom w:val="none" w:sz="0" w:space="0" w:color="auto"/>
        <w:right w:val="none" w:sz="0" w:space="0" w:color="auto"/>
      </w:divBdr>
    </w:div>
    <w:div w:id="179978548">
      <w:bodyDiv w:val="1"/>
      <w:marLeft w:val="0"/>
      <w:marRight w:val="0"/>
      <w:marTop w:val="0"/>
      <w:marBottom w:val="0"/>
      <w:divBdr>
        <w:top w:val="none" w:sz="0" w:space="0" w:color="auto"/>
        <w:left w:val="none" w:sz="0" w:space="0" w:color="auto"/>
        <w:bottom w:val="none" w:sz="0" w:space="0" w:color="auto"/>
        <w:right w:val="none" w:sz="0" w:space="0" w:color="auto"/>
      </w:divBdr>
    </w:div>
    <w:div w:id="271086879">
      <w:bodyDiv w:val="1"/>
      <w:marLeft w:val="0"/>
      <w:marRight w:val="0"/>
      <w:marTop w:val="0"/>
      <w:marBottom w:val="0"/>
      <w:divBdr>
        <w:top w:val="none" w:sz="0" w:space="0" w:color="auto"/>
        <w:left w:val="none" w:sz="0" w:space="0" w:color="auto"/>
        <w:bottom w:val="none" w:sz="0" w:space="0" w:color="auto"/>
        <w:right w:val="none" w:sz="0" w:space="0" w:color="auto"/>
      </w:divBdr>
    </w:div>
    <w:div w:id="316421438">
      <w:bodyDiv w:val="1"/>
      <w:marLeft w:val="0"/>
      <w:marRight w:val="0"/>
      <w:marTop w:val="0"/>
      <w:marBottom w:val="0"/>
      <w:divBdr>
        <w:top w:val="none" w:sz="0" w:space="0" w:color="auto"/>
        <w:left w:val="none" w:sz="0" w:space="0" w:color="auto"/>
        <w:bottom w:val="none" w:sz="0" w:space="0" w:color="auto"/>
        <w:right w:val="none" w:sz="0" w:space="0" w:color="auto"/>
      </w:divBdr>
    </w:div>
    <w:div w:id="325745015">
      <w:bodyDiv w:val="1"/>
      <w:marLeft w:val="0"/>
      <w:marRight w:val="0"/>
      <w:marTop w:val="0"/>
      <w:marBottom w:val="0"/>
      <w:divBdr>
        <w:top w:val="none" w:sz="0" w:space="0" w:color="auto"/>
        <w:left w:val="none" w:sz="0" w:space="0" w:color="auto"/>
        <w:bottom w:val="none" w:sz="0" w:space="0" w:color="auto"/>
        <w:right w:val="none" w:sz="0" w:space="0" w:color="auto"/>
      </w:divBdr>
    </w:div>
    <w:div w:id="460029762">
      <w:bodyDiv w:val="1"/>
      <w:marLeft w:val="0"/>
      <w:marRight w:val="0"/>
      <w:marTop w:val="0"/>
      <w:marBottom w:val="0"/>
      <w:divBdr>
        <w:top w:val="none" w:sz="0" w:space="0" w:color="auto"/>
        <w:left w:val="none" w:sz="0" w:space="0" w:color="auto"/>
        <w:bottom w:val="none" w:sz="0" w:space="0" w:color="auto"/>
        <w:right w:val="none" w:sz="0" w:space="0" w:color="auto"/>
      </w:divBdr>
    </w:div>
    <w:div w:id="1026373262">
      <w:bodyDiv w:val="1"/>
      <w:marLeft w:val="0"/>
      <w:marRight w:val="0"/>
      <w:marTop w:val="0"/>
      <w:marBottom w:val="0"/>
      <w:divBdr>
        <w:top w:val="none" w:sz="0" w:space="0" w:color="auto"/>
        <w:left w:val="none" w:sz="0" w:space="0" w:color="auto"/>
        <w:bottom w:val="none" w:sz="0" w:space="0" w:color="auto"/>
        <w:right w:val="none" w:sz="0" w:space="0" w:color="auto"/>
      </w:divBdr>
    </w:div>
    <w:div w:id="1246303900">
      <w:bodyDiv w:val="1"/>
      <w:marLeft w:val="0"/>
      <w:marRight w:val="0"/>
      <w:marTop w:val="0"/>
      <w:marBottom w:val="0"/>
      <w:divBdr>
        <w:top w:val="none" w:sz="0" w:space="0" w:color="auto"/>
        <w:left w:val="none" w:sz="0" w:space="0" w:color="auto"/>
        <w:bottom w:val="none" w:sz="0" w:space="0" w:color="auto"/>
        <w:right w:val="none" w:sz="0" w:space="0" w:color="auto"/>
      </w:divBdr>
    </w:div>
    <w:div w:id="1294016952">
      <w:bodyDiv w:val="1"/>
      <w:marLeft w:val="0"/>
      <w:marRight w:val="0"/>
      <w:marTop w:val="0"/>
      <w:marBottom w:val="0"/>
      <w:divBdr>
        <w:top w:val="none" w:sz="0" w:space="0" w:color="auto"/>
        <w:left w:val="none" w:sz="0" w:space="0" w:color="auto"/>
        <w:bottom w:val="none" w:sz="0" w:space="0" w:color="auto"/>
        <w:right w:val="none" w:sz="0" w:space="0" w:color="auto"/>
      </w:divBdr>
    </w:div>
    <w:div w:id="1515458036">
      <w:bodyDiv w:val="1"/>
      <w:marLeft w:val="0"/>
      <w:marRight w:val="0"/>
      <w:marTop w:val="0"/>
      <w:marBottom w:val="0"/>
      <w:divBdr>
        <w:top w:val="none" w:sz="0" w:space="0" w:color="auto"/>
        <w:left w:val="none" w:sz="0" w:space="0" w:color="auto"/>
        <w:bottom w:val="none" w:sz="0" w:space="0" w:color="auto"/>
        <w:right w:val="none" w:sz="0" w:space="0" w:color="auto"/>
      </w:divBdr>
    </w:div>
    <w:div w:id="1618221568">
      <w:bodyDiv w:val="1"/>
      <w:marLeft w:val="0"/>
      <w:marRight w:val="0"/>
      <w:marTop w:val="0"/>
      <w:marBottom w:val="0"/>
      <w:divBdr>
        <w:top w:val="none" w:sz="0" w:space="0" w:color="auto"/>
        <w:left w:val="none" w:sz="0" w:space="0" w:color="auto"/>
        <w:bottom w:val="none" w:sz="0" w:space="0" w:color="auto"/>
        <w:right w:val="none" w:sz="0" w:space="0" w:color="auto"/>
      </w:divBdr>
    </w:div>
    <w:div w:id="1651058316">
      <w:bodyDiv w:val="1"/>
      <w:marLeft w:val="0"/>
      <w:marRight w:val="0"/>
      <w:marTop w:val="0"/>
      <w:marBottom w:val="0"/>
      <w:divBdr>
        <w:top w:val="none" w:sz="0" w:space="0" w:color="auto"/>
        <w:left w:val="none" w:sz="0" w:space="0" w:color="auto"/>
        <w:bottom w:val="none" w:sz="0" w:space="0" w:color="auto"/>
        <w:right w:val="none" w:sz="0" w:space="0" w:color="auto"/>
      </w:divBdr>
    </w:div>
    <w:div w:id="1973054518">
      <w:bodyDiv w:val="1"/>
      <w:marLeft w:val="0"/>
      <w:marRight w:val="0"/>
      <w:marTop w:val="0"/>
      <w:marBottom w:val="0"/>
      <w:divBdr>
        <w:top w:val="none" w:sz="0" w:space="0" w:color="auto"/>
        <w:left w:val="none" w:sz="0" w:space="0" w:color="auto"/>
        <w:bottom w:val="none" w:sz="0" w:space="0" w:color="auto"/>
        <w:right w:val="none" w:sz="0" w:space="0" w:color="auto"/>
      </w:divBdr>
      <w:divsChild>
        <w:div w:id="474951259">
          <w:marLeft w:val="0"/>
          <w:marRight w:val="0"/>
          <w:marTop w:val="0"/>
          <w:marBottom w:val="0"/>
          <w:divBdr>
            <w:top w:val="none" w:sz="0" w:space="0" w:color="auto"/>
            <w:left w:val="none" w:sz="0" w:space="0" w:color="auto"/>
            <w:bottom w:val="none" w:sz="0" w:space="0" w:color="auto"/>
            <w:right w:val="none" w:sz="0" w:space="0" w:color="auto"/>
          </w:divBdr>
        </w:div>
        <w:div w:id="1733112048">
          <w:marLeft w:val="0"/>
          <w:marRight w:val="0"/>
          <w:marTop w:val="225"/>
          <w:marBottom w:val="0"/>
          <w:divBdr>
            <w:top w:val="none" w:sz="0" w:space="0" w:color="auto"/>
            <w:left w:val="none" w:sz="0" w:space="0" w:color="auto"/>
            <w:bottom w:val="none" w:sz="0" w:space="0" w:color="auto"/>
            <w:right w:val="none" w:sz="0" w:space="0" w:color="auto"/>
          </w:divBdr>
        </w:div>
      </w:divsChild>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607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57186-656D-4F03-83FC-59D24756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188</Words>
  <Characters>1073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Бурханова Гульназ Ильдусовна</cp:lastModifiedBy>
  <cp:revision>8</cp:revision>
  <cp:lastPrinted>2020-04-03T08:23:00Z</cp:lastPrinted>
  <dcterms:created xsi:type="dcterms:W3CDTF">2022-05-27T07:23:00Z</dcterms:created>
  <dcterms:modified xsi:type="dcterms:W3CDTF">2022-05-27T12:01:00Z</dcterms:modified>
</cp:coreProperties>
</file>